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492B4" w14:textId="77777777" w:rsidR="00783A6A" w:rsidRDefault="00000000">
      <w:pPr>
        <w:tabs>
          <w:tab w:val="left" w:pos="900"/>
        </w:tabs>
        <w:spacing w:line="360" w:lineRule="auto"/>
        <w:jc w:val="center"/>
        <w:rPr>
          <w:sz w:val="24"/>
          <w:szCs w:val="21"/>
        </w:rPr>
      </w:pPr>
      <w:bookmarkStart w:id="0" w:name="_Toc389584301"/>
      <w:r>
        <w:rPr>
          <w:rFonts w:cs="宋体" w:hint="eastAsia"/>
          <w:kern w:val="0"/>
          <w:sz w:val="24"/>
          <w:szCs w:val="21"/>
        </w:rPr>
        <w:t>证券</w:t>
      </w:r>
      <w:r>
        <w:rPr>
          <w:rFonts w:cs="宋体"/>
          <w:kern w:val="0"/>
          <w:sz w:val="24"/>
          <w:szCs w:val="21"/>
        </w:rPr>
        <w:t>代码</w:t>
      </w:r>
      <w:r>
        <w:rPr>
          <w:rFonts w:cs="宋体" w:hint="eastAsia"/>
          <w:kern w:val="0"/>
          <w:sz w:val="24"/>
          <w:szCs w:val="21"/>
        </w:rPr>
        <w:t>：</w:t>
      </w:r>
      <w:sdt>
        <w:sdtPr>
          <w:rPr>
            <w:rFonts w:cs="宋体" w:hint="eastAsia"/>
            <w:kern w:val="0"/>
            <w:sz w:val="24"/>
            <w:szCs w:val="21"/>
          </w:rPr>
          <w:alias w:val="证券代码"/>
          <w:tag w:val="_GBC_16842e70a1e74e2897f3432b0070424f"/>
          <w:id w:val="-161397772"/>
          <w:lock w:val="sdtLocked"/>
          <w:placeholder>
            <w:docPart w:val="GBC22222222222222222222222222222"/>
          </w:placeholder>
        </w:sdtPr>
        <w:sdtContent>
          <w:r>
            <w:rPr>
              <w:rFonts w:cs="宋体" w:hint="eastAsia"/>
              <w:kern w:val="0"/>
              <w:sz w:val="24"/>
              <w:szCs w:val="21"/>
            </w:rPr>
            <w:t>833979</w:t>
          </w:r>
        </w:sdtContent>
      </w:sdt>
      <w:r>
        <w:rPr>
          <w:rFonts w:cs="宋体" w:hint="eastAsia"/>
          <w:kern w:val="0"/>
          <w:sz w:val="24"/>
          <w:szCs w:val="21"/>
        </w:rPr>
        <w:t xml:space="preserve">        </w:t>
      </w:r>
      <w:r>
        <w:rPr>
          <w:rFonts w:cs="宋体" w:hint="eastAsia"/>
          <w:kern w:val="0"/>
          <w:sz w:val="24"/>
          <w:szCs w:val="21"/>
        </w:rPr>
        <w:t>证券简称：</w:t>
      </w:r>
      <w:sdt>
        <w:sdtPr>
          <w:rPr>
            <w:rFonts w:cs="宋体" w:hint="eastAsia"/>
            <w:kern w:val="0"/>
            <w:sz w:val="24"/>
            <w:szCs w:val="21"/>
          </w:rPr>
          <w:alias w:val="证券简称"/>
          <w:tag w:val="_GBC_193f14e79c3c4fbdb655bab36defb544"/>
          <w:id w:val="571167419"/>
          <w:lock w:val="sdtLocked"/>
          <w:placeholder>
            <w:docPart w:val="GBC22222222222222222222222222222"/>
          </w:placeholder>
        </w:sdtPr>
        <w:sdtContent>
          <w:r>
            <w:rPr>
              <w:rFonts w:cs="宋体" w:hint="eastAsia"/>
              <w:kern w:val="0"/>
              <w:sz w:val="24"/>
              <w:szCs w:val="21"/>
            </w:rPr>
            <w:t>天</w:t>
          </w:r>
          <w:proofErr w:type="gramStart"/>
          <w:r>
            <w:rPr>
              <w:rFonts w:cs="宋体" w:hint="eastAsia"/>
              <w:kern w:val="0"/>
              <w:sz w:val="24"/>
              <w:szCs w:val="21"/>
            </w:rPr>
            <w:t>图投资</w:t>
          </w:r>
          <w:proofErr w:type="gramEnd"/>
        </w:sdtContent>
      </w:sdt>
      <w:r>
        <w:rPr>
          <w:rFonts w:cs="宋体" w:hint="eastAsia"/>
          <w:kern w:val="0"/>
          <w:sz w:val="24"/>
          <w:szCs w:val="21"/>
        </w:rPr>
        <w:t xml:space="preserve">        </w:t>
      </w:r>
      <w:r>
        <w:rPr>
          <w:rFonts w:cs="宋体" w:hint="eastAsia"/>
          <w:kern w:val="0"/>
          <w:sz w:val="24"/>
          <w:szCs w:val="21"/>
        </w:rPr>
        <w:t>主办券商</w:t>
      </w:r>
      <w:r>
        <w:rPr>
          <w:rFonts w:cs="宋体"/>
          <w:kern w:val="0"/>
          <w:sz w:val="24"/>
          <w:szCs w:val="21"/>
        </w:rPr>
        <w:t>：</w:t>
      </w:r>
      <w:sdt>
        <w:sdtPr>
          <w:rPr>
            <w:rFonts w:cs="宋体" w:hint="eastAsia"/>
            <w:kern w:val="0"/>
            <w:sz w:val="24"/>
            <w:szCs w:val="21"/>
          </w:rPr>
          <w:alias w:val="主办券商"/>
          <w:tag w:val="_GBC_39e036eb48b446bc9e1ddd6628149964"/>
          <w:id w:val="1229495887"/>
          <w:lock w:val="sdtLocked"/>
          <w:placeholder>
            <w:docPart w:val="GBC22222222222222222222222222222"/>
          </w:placeholder>
        </w:sdtPr>
        <w:sdtContent>
          <w:r>
            <w:rPr>
              <w:rFonts w:cs="宋体" w:hint="eastAsia"/>
              <w:kern w:val="0"/>
              <w:sz w:val="24"/>
              <w:szCs w:val="21"/>
            </w:rPr>
            <w:t>国信证券</w:t>
          </w:r>
        </w:sdtContent>
      </w:sdt>
    </w:p>
    <w:p w14:paraId="1F8CC927" w14:textId="77777777" w:rsidR="00783A6A" w:rsidRDefault="00783A6A">
      <w:pPr>
        <w:widowControl/>
        <w:tabs>
          <w:tab w:val="left" w:pos="2175"/>
        </w:tabs>
        <w:spacing w:line="360" w:lineRule="auto"/>
        <w:jc w:val="left"/>
        <w:rPr>
          <w:rFonts w:cs="宋体"/>
          <w:kern w:val="0"/>
          <w:sz w:val="24"/>
          <w:szCs w:val="21"/>
        </w:rPr>
      </w:pPr>
    </w:p>
    <w:bookmarkStart w:id="1" w:name="_Hlk515530901" w:displacedByCustomXml="next"/>
    <w:sdt>
      <w:sdtPr>
        <w:rPr>
          <w:rFonts w:asciiTheme="majorEastAsia" w:eastAsiaTheme="majorEastAsia" w:hAnsiTheme="majorEastAsia" w:cs="宋体" w:hint="eastAsia"/>
          <w:b/>
          <w:kern w:val="0"/>
          <w:sz w:val="28"/>
          <w:szCs w:val="28"/>
        </w:rPr>
        <w:alias w:val="模块:监事会决议公告"/>
        <w:tag w:val="_SEC_5a9155a1cb93452792ebb2ab9332e2ac"/>
        <w:id w:val="-370228009"/>
        <w:lock w:val="sdtLocked"/>
        <w:placeholder>
          <w:docPart w:val="GBC22222222222222222222222222222"/>
        </w:placeholder>
      </w:sdtPr>
      <w:sdtEndPr>
        <w:rPr>
          <w:rFonts w:ascii="Times New Roman" w:eastAsia="宋体" w:hAnsi="Times New Roman"/>
          <w:sz w:val="24"/>
        </w:rPr>
      </w:sdtEndPr>
      <w:sdtContent>
        <w:p w14:paraId="770D94C3" w14:textId="77777777" w:rsidR="00783A6A" w:rsidRDefault="00000000">
          <w:pPr>
            <w:widowControl/>
            <w:spacing w:line="360" w:lineRule="auto"/>
            <w:ind w:leftChars="300" w:left="630" w:rightChars="300" w:right="630"/>
            <w:jc w:val="center"/>
            <w:rPr>
              <w:rFonts w:asciiTheme="majorEastAsia" w:eastAsiaTheme="majorEastAsia" w:hAnsiTheme="majorEastAsia" w:cs="宋体"/>
              <w:b/>
              <w:kern w:val="0"/>
              <w:sz w:val="28"/>
              <w:szCs w:val="28"/>
            </w:rPr>
          </w:pPr>
          <w:sdt>
            <w:sdtPr>
              <w:rPr>
                <w:rFonts w:asciiTheme="majorEastAsia" w:eastAsiaTheme="majorEastAsia" w:hAnsiTheme="majorEastAsia" w:cs="宋体" w:hint="eastAsia"/>
                <w:b/>
                <w:kern w:val="0"/>
                <w:sz w:val="28"/>
                <w:szCs w:val="28"/>
              </w:rPr>
              <w:alias w:val="公司全称"/>
              <w:tag w:val="_GBC_dd70b208efed47ada9a9a7809e790dc7"/>
              <w:id w:val="750313921"/>
              <w:lock w:val="sdtLocked"/>
              <w:placeholder>
                <w:docPart w:val="GBC22222222222222222222222222222"/>
              </w:placeholder>
              <w:dataBinding w:prefixMappings="xmlns:ifrs-full='ifrs-full'" w:xpath="/*/ifrs-full:NameOfReportingEntityOrOtherMeansOfIdentification[not(@periodRef)]" w:storeItemID="{9D18DF8C-8031-4614-BBB2-06579EA63CC9}"/>
              <w:text/>
            </w:sdtPr>
            <w:sdtEndPr>
              <w:rPr>
                <w:rFonts w:hint="default"/>
              </w:rPr>
            </w:sdtEndPr>
            <w:sdtContent>
              <w:r>
                <w:rPr>
                  <w:rFonts w:asciiTheme="majorEastAsia" w:eastAsiaTheme="majorEastAsia" w:hAnsiTheme="majorEastAsia" w:cs="宋体" w:hint="eastAsia"/>
                  <w:b/>
                  <w:kern w:val="0"/>
                  <w:sz w:val="28"/>
                  <w:szCs w:val="28"/>
                </w:rPr>
                <w:t>深圳市天</w:t>
              </w:r>
              <w:proofErr w:type="gramStart"/>
              <w:r>
                <w:rPr>
                  <w:rFonts w:asciiTheme="majorEastAsia" w:eastAsiaTheme="majorEastAsia" w:hAnsiTheme="majorEastAsia" w:cs="宋体" w:hint="eastAsia"/>
                  <w:b/>
                  <w:kern w:val="0"/>
                  <w:sz w:val="28"/>
                  <w:szCs w:val="28"/>
                </w:rPr>
                <w:t>图投资</w:t>
              </w:r>
              <w:proofErr w:type="gramEnd"/>
              <w:r>
                <w:rPr>
                  <w:rFonts w:asciiTheme="majorEastAsia" w:eastAsiaTheme="majorEastAsia" w:hAnsiTheme="majorEastAsia" w:cs="宋体" w:hint="eastAsia"/>
                  <w:b/>
                  <w:kern w:val="0"/>
                  <w:sz w:val="28"/>
                  <w:szCs w:val="28"/>
                </w:rPr>
                <w:t>管理股份有限公司</w:t>
              </w:r>
            </w:sdtContent>
          </w:sdt>
        </w:p>
        <w:p w14:paraId="5F10F480" w14:textId="4C269200" w:rsidR="00783A6A" w:rsidRDefault="00000000">
          <w:pPr>
            <w:widowControl/>
            <w:spacing w:line="360" w:lineRule="auto"/>
            <w:ind w:leftChars="300" w:left="630" w:rightChars="300" w:right="630"/>
            <w:jc w:val="center"/>
            <w:rPr>
              <w:rFonts w:cs="宋体"/>
              <w:kern w:val="0"/>
              <w:sz w:val="24"/>
              <w:szCs w:val="21"/>
            </w:rPr>
          </w:pPr>
          <w:r>
            <w:rPr>
              <w:rFonts w:asciiTheme="majorEastAsia" w:eastAsiaTheme="majorEastAsia" w:hAnsiTheme="majorEastAsia" w:cs="宋体" w:hint="eastAsia"/>
              <w:b/>
              <w:kern w:val="0"/>
              <w:sz w:val="28"/>
              <w:szCs w:val="28"/>
            </w:rPr>
            <w:t>第</w:t>
          </w:r>
          <w:sdt>
            <w:sdtPr>
              <w:rPr>
                <w:rFonts w:asciiTheme="majorEastAsia" w:eastAsiaTheme="majorEastAsia" w:hAnsiTheme="majorEastAsia" w:cs="宋体" w:hint="eastAsia"/>
                <w:b/>
                <w:kern w:val="0"/>
                <w:sz w:val="28"/>
                <w:szCs w:val="28"/>
              </w:rPr>
              <w:alias w:val="监事会会议届数"/>
              <w:tag w:val="_GBC_03fb222b731c4b7cb98f4d6bf77130d6"/>
              <w:id w:val="-312863582"/>
              <w:lock w:val="sdtLocked"/>
              <w:placeholder>
                <w:docPart w:val="GBC22222222222222222222222222222"/>
              </w:placeholder>
            </w:sdtPr>
            <w:sdtContent>
              <w:r w:rsidR="00992F17">
                <w:rPr>
                  <w:rFonts w:asciiTheme="majorEastAsia" w:eastAsiaTheme="majorEastAsia" w:hAnsiTheme="majorEastAsia" w:cs="宋体" w:hint="eastAsia"/>
                  <w:b/>
                  <w:kern w:val="0"/>
                  <w:sz w:val="28"/>
                  <w:szCs w:val="28"/>
                </w:rPr>
                <w:t>三</w:t>
              </w:r>
            </w:sdtContent>
          </w:sdt>
          <w:r>
            <w:rPr>
              <w:rFonts w:asciiTheme="majorEastAsia" w:eastAsiaTheme="majorEastAsia" w:hAnsiTheme="majorEastAsia" w:cs="宋体" w:hint="eastAsia"/>
              <w:b/>
              <w:kern w:val="0"/>
              <w:sz w:val="28"/>
              <w:szCs w:val="28"/>
            </w:rPr>
            <w:t>届</w:t>
          </w:r>
          <w:r>
            <w:rPr>
              <w:rFonts w:asciiTheme="majorEastAsia" w:eastAsiaTheme="majorEastAsia" w:hAnsiTheme="majorEastAsia" w:cs="宋体"/>
              <w:b/>
              <w:kern w:val="0"/>
              <w:sz w:val="28"/>
              <w:szCs w:val="28"/>
            </w:rPr>
            <w:t>监事会</w:t>
          </w:r>
          <w:r>
            <w:rPr>
              <w:rFonts w:asciiTheme="majorEastAsia" w:eastAsiaTheme="majorEastAsia" w:hAnsiTheme="majorEastAsia" w:cs="宋体" w:hint="eastAsia"/>
              <w:b/>
              <w:kern w:val="0"/>
              <w:sz w:val="28"/>
              <w:szCs w:val="28"/>
            </w:rPr>
            <w:t>第</w:t>
          </w:r>
          <w:sdt>
            <w:sdtPr>
              <w:rPr>
                <w:rFonts w:asciiTheme="majorEastAsia" w:eastAsiaTheme="majorEastAsia" w:hAnsiTheme="majorEastAsia" w:cs="宋体" w:hint="eastAsia"/>
                <w:b/>
                <w:kern w:val="0"/>
                <w:sz w:val="28"/>
                <w:szCs w:val="28"/>
              </w:rPr>
              <w:alias w:val="监事会会议次数"/>
              <w:tag w:val="_GBC_0d387d5a9a894e90831e48612f31dc07"/>
              <w:id w:val="762339808"/>
              <w:lock w:val="sdtLocked"/>
              <w:placeholder>
                <w:docPart w:val="GBC22222222222222222222222222222"/>
              </w:placeholder>
            </w:sdtPr>
            <w:sdtContent>
              <w:r w:rsidR="00992F17">
                <w:rPr>
                  <w:rFonts w:asciiTheme="majorEastAsia" w:eastAsiaTheme="majorEastAsia" w:hAnsiTheme="majorEastAsia" w:cs="宋体" w:hint="eastAsia"/>
                  <w:b/>
                  <w:kern w:val="0"/>
                  <w:sz w:val="28"/>
                  <w:szCs w:val="28"/>
                </w:rPr>
                <w:t>六</w:t>
              </w:r>
            </w:sdtContent>
          </w:sdt>
          <w:r>
            <w:rPr>
              <w:rFonts w:asciiTheme="majorEastAsia" w:eastAsiaTheme="majorEastAsia" w:hAnsiTheme="majorEastAsia" w:cs="宋体" w:hint="eastAsia"/>
              <w:b/>
              <w:kern w:val="0"/>
              <w:sz w:val="28"/>
              <w:szCs w:val="28"/>
            </w:rPr>
            <w:t>次会议决议公告</w:t>
          </w:r>
        </w:p>
        <w:bookmarkEnd w:id="0" w:displacedByCustomXml="next"/>
      </w:sdtContent>
    </w:sdt>
    <w:bookmarkEnd w:id="1" w:displacedByCustomXml="prev"/>
    <w:p w14:paraId="2880AF7D" w14:textId="77777777" w:rsidR="00783A6A" w:rsidRDefault="00783A6A">
      <w:pPr>
        <w:widowControl/>
        <w:spacing w:line="360" w:lineRule="auto"/>
        <w:rPr>
          <w:rFonts w:cs="宋体"/>
          <w:kern w:val="0"/>
          <w:sz w:val="24"/>
          <w:szCs w:val="21"/>
        </w:rPr>
      </w:pPr>
    </w:p>
    <w:sdt>
      <w:sdtPr>
        <w:rPr>
          <w:rFonts w:hint="eastAsia"/>
          <w:sz w:val="24"/>
          <w:szCs w:val="21"/>
        </w:rPr>
        <w:alias w:val="选项模块:保证公告内容"/>
        <w:tag w:val="_SEC_73a93ec4020e4667baccc9b5b55192f1"/>
        <w:id w:val="-934512082"/>
        <w:lock w:val="sdtLocked"/>
        <w:placeholder>
          <w:docPart w:val="GBC22222222222222222222222222222"/>
        </w:placeholder>
      </w:sdt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783A6A" w14:paraId="018E7798" w14:textId="77777777" w:rsidTr="00AD271D">
            <w:sdt>
              <w:sdtPr>
                <w:rPr>
                  <w:rFonts w:hint="eastAsia"/>
                  <w:sz w:val="24"/>
                  <w:szCs w:val="21"/>
                </w:rPr>
                <w:alias w:val=""/>
                <w:tag w:val="_PLD_92a20af2f10e4cf298e59b6277e4e93f"/>
                <w:id w:val="-921169007"/>
                <w:lock w:val="sdtLocked"/>
              </w:sdtPr>
              <w:sdtContent>
                <w:tc>
                  <w:tcPr>
                    <w:tcW w:w="5000" w:type="pct"/>
                    <w:shd w:val="clear" w:color="auto" w:fill="auto"/>
                  </w:tcPr>
                  <w:p w14:paraId="6BD911D8" w14:textId="77777777" w:rsidR="00783A6A" w:rsidRDefault="00000000">
                    <w:pPr>
                      <w:spacing w:line="360" w:lineRule="auto"/>
                      <w:ind w:firstLineChars="200" w:firstLine="480"/>
                      <w:rPr>
                        <w:sz w:val="24"/>
                        <w:szCs w:val="21"/>
                      </w:rPr>
                    </w:pPr>
                    <w:r>
                      <w:rPr>
                        <w:rFonts w:hint="eastAsia"/>
                        <w:sz w:val="24"/>
                        <w:szCs w:val="21"/>
                      </w:rPr>
                      <w:t>本公司及监事会全体成员保证公告内容的真实、准确和完整，没有虚假记载、误导性陈述或者重大遗漏，并对其内容的真实性、准确性和完整性承担个别及连带法律责任。</w:t>
                    </w:r>
                  </w:p>
                </w:tc>
              </w:sdtContent>
            </w:sdt>
          </w:tr>
        </w:tbl>
        <w:p w14:paraId="518EB9E4" w14:textId="77777777" w:rsidR="00783A6A" w:rsidRDefault="00000000">
          <w:pPr>
            <w:spacing w:line="360" w:lineRule="auto"/>
            <w:rPr>
              <w:sz w:val="24"/>
              <w:szCs w:val="21"/>
            </w:rPr>
          </w:pPr>
        </w:p>
      </w:sdtContent>
    </w:sdt>
    <w:p w14:paraId="6B7E3818" w14:textId="77777777" w:rsidR="00783A6A" w:rsidRDefault="00000000">
      <w:pPr>
        <w:pStyle w:val="1"/>
        <w:spacing w:beforeLines="50" w:before="156" w:line="360" w:lineRule="auto"/>
        <w:ind w:left="0"/>
        <w:rPr>
          <w:rFonts w:ascii="Times New Roman" w:hAnsi="Times New Roman"/>
          <w:color w:val="auto"/>
          <w:sz w:val="24"/>
          <w:szCs w:val="21"/>
        </w:rPr>
      </w:pPr>
      <w:r>
        <w:rPr>
          <w:rFonts w:ascii="Times New Roman" w:hAnsi="Times New Roman" w:hint="eastAsia"/>
          <w:color w:val="auto"/>
          <w:sz w:val="24"/>
          <w:szCs w:val="21"/>
        </w:rPr>
        <w:t>会议召开和出席</w:t>
      </w:r>
      <w:r>
        <w:rPr>
          <w:rFonts w:ascii="Times New Roman" w:hAnsi="Times New Roman"/>
          <w:color w:val="auto"/>
          <w:sz w:val="24"/>
          <w:szCs w:val="21"/>
        </w:rPr>
        <w:t>情况</w:t>
      </w:r>
    </w:p>
    <w:bookmarkStart w:id="2" w:name="_Hlk515268054" w:displacedByCustomXml="next"/>
    <w:sdt>
      <w:sdtPr>
        <w:rPr>
          <w:rFonts w:hint="eastAsia"/>
          <w:sz w:val="24"/>
          <w:szCs w:val="21"/>
        </w:rPr>
        <w:alias w:val="模块:会议召开情况"/>
        <w:tag w:val="_SEC_dc37919a0b5c43cfaa7dbdb0c656b56e"/>
        <w:id w:val="-1534879247"/>
        <w:lock w:val="sdtLocked"/>
        <w:placeholder>
          <w:docPart w:val="GBC22222222222222222222222222222"/>
        </w:placeholder>
      </w:sdtPr>
      <w:sdtEndPr>
        <w:rPr>
          <w:rFonts w:hint="default"/>
        </w:rPr>
      </w:sdtEndPr>
      <w:sdtContent>
        <w:p w14:paraId="643AD4F9" w14:textId="77777777" w:rsidR="00783A6A" w:rsidRDefault="00000000">
          <w:pPr>
            <w:pStyle w:val="a0"/>
            <w:numPr>
              <w:ilvl w:val="0"/>
              <w:numId w:val="3"/>
            </w:numPr>
            <w:spacing w:line="360" w:lineRule="auto"/>
            <w:ind w:firstLineChars="0"/>
            <w:outlineLvl w:val="1"/>
            <w:rPr>
              <w:sz w:val="24"/>
              <w:szCs w:val="21"/>
            </w:rPr>
          </w:pPr>
          <w:r>
            <w:rPr>
              <w:rFonts w:hint="eastAsia"/>
              <w:sz w:val="24"/>
              <w:szCs w:val="21"/>
            </w:rPr>
            <w:t>会议召开</w:t>
          </w:r>
          <w:r>
            <w:rPr>
              <w:sz w:val="24"/>
              <w:szCs w:val="21"/>
            </w:rPr>
            <w:t>情况</w:t>
          </w:r>
        </w:p>
        <w:p w14:paraId="40092FCC" w14:textId="1372E497" w:rsidR="00783A6A" w:rsidRDefault="00000000">
          <w:pPr>
            <w:pStyle w:val="a0"/>
            <w:numPr>
              <w:ilvl w:val="1"/>
              <w:numId w:val="7"/>
            </w:numPr>
            <w:spacing w:line="360" w:lineRule="auto"/>
            <w:ind w:left="0" w:firstLineChars="0" w:firstLine="0"/>
            <w:rPr>
              <w:sz w:val="24"/>
              <w:szCs w:val="21"/>
            </w:rPr>
          </w:pPr>
          <w:r>
            <w:rPr>
              <w:rFonts w:hint="eastAsia"/>
              <w:sz w:val="24"/>
              <w:szCs w:val="21"/>
            </w:rPr>
            <w:t>会议召开时间：</w:t>
          </w:r>
          <w:sdt>
            <w:sdtPr>
              <w:rPr>
                <w:rFonts w:hint="eastAsia"/>
                <w:sz w:val="24"/>
              </w:rPr>
              <w:alias w:val="会议召开日期"/>
              <w:tag w:val="_GBC_756e883c4449484fac96b4a90b8edf89"/>
              <w:id w:val="1878887167"/>
              <w:lock w:val="sdtLocked"/>
              <w:placeholder>
                <w:docPart w:val="GBC22222222222222222222222222222"/>
              </w:placeholder>
              <w:date w:fullDate="2024-03-28T00:00:00Z">
                <w:dateFormat w:val="yyyy'年'M'月'd'日'"/>
                <w:lid w:val="zh-CN"/>
                <w:storeMappedDataAs w:val="dateTime"/>
                <w:calendar w:val="gregorian"/>
              </w:date>
            </w:sdtPr>
            <w:sdtContent>
              <w:r w:rsidR="00992F17">
                <w:rPr>
                  <w:rFonts w:hint="eastAsia"/>
                  <w:sz w:val="24"/>
                </w:rPr>
                <w:t>2024</w:t>
              </w:r>
              <w:r w:rsidR="00992F17">
                <w:rPr>
                  <w:rFonts w:hint="eastAsia"/>
                  <w:sz w:val="24"/>
                </w:rPr>
                <w:t>年</w:t>
              </w:r>
              <w:r w:rsidR="00992F17">
                <w:rPr>
                  <w:rFonts w:hint="eastAsia"/>
                  <w:sz w:val="24"/>
                </w:rPr>
                <w:t>3</w:t>
              </w:r>
              <w:r w:rsidR="00992F17">
                <w:rPr>
                  <w:rFonts w:hint="eastAsia"/>
                  <w:sz w:val="24"/>
                </w:rPr>
                <w:t>月</w:t>
              </w:r>
              <w:r w:rsidR="00992F17">
                <w:rPr>
                  <w:rFonts w:hint="eastAsia"/>
                  <w:sz w:val="24"/>
                </w:rPr>
                <w:t>28</w:t>
              </w:r>
              <w:r w:rsidR="00992F17">
                <w:rPr>
                  <w:rFonts w:hint="eastAsia"/>
                  <w:sz w:val="24"/>
                </w:rPr>
                <w:t>日</w:t>
              </w:r>
            </w:sdtContent>
          </w:sdt>
        </w:p>
        <w:p w14:paraId="3B7B68B2" w14:textId="606421B7" w:rsidR="00783A6A" w:rsidRDefault="00000000">
          <w:pPr>
            <w:pStyle w:val="a0"/>
            <w:numPr>
              <w:ilvl w:val="1"/>
              <w:numId w:val="7"/>
            </w:numPr>
            <w:spacing w:line="360" w:lineRule="auto"/>
            <w:ind w:left="0" w:firstLineChars="0" w:firstLine="0"/>
            <w:rPr>
              <w:sz w:val="24"/>
              <w:szCs w:val="21"/>
            </w:rPr>
          </w:pPr>
          <w:r>
            <w:rPr>
              <w:rFonts w:hint="eastAsia"/>
              <w:sz w:val="24"/>
              <w:szCs w:val="21"/>
            </w:rPr>
            <w:t>会议召开地点：</w:t>
          </w:r>
          <w:sdt>
            <w:sdtPr>
              <w:rPr>
                <w:rFonts w:hint="eastAsia"/>
                <w:sz w:val="24"/>
              </w:rPr>
              <w:alias w:val="会议召开地点"/>
              <w:tag w:val="_GBC_7f041d0fdead4c7183af4d60f97bb2ac"/>
              <w:id w:val="1667515470"/>
              <w:lock w:val="sdtLocked"/>
              <w:placeholder>
                <w:docPart w:val="GBC22222222222222222222222222222"/>
              </w:placeholder>
            </w:sdtPr>
            <w:sdtContent>
              <w:r w:rsidR="00992F17">
                <w:rPr>
                  <w:rFonts w:hint="eastAsia"/>
                  <w:sz w:val="24"/>
                </w:rPr>
                <w:t>公司会议室</w:t>
              </w:r>
            </w:sdtContent>
          </w:sdt>
        </w:p>
        <w:p w14:paraId="086C485D" w14:textId="79FB8BBA" w:rsidR="00783A6A" w:rsidRDefault="00000000">
          <w:pPr>
            <w:pStyle w:val="a0"/>
            <w:numPr>
              <w:ilvl w:val="1"/>
              <w:numId w:val="7"/>
            </w:numPr>
            <w:spacing w:line="360" w:lineRule="auto"/>
            <w:ind w:left="0" w:firstLineChars="0" w:firstLine="0"/>
            <w:rPr>
              <w:sz w:val="24"/>
              <w:szCs w:val="21"/>
            </w:rPr>
          </w:pPr>
          <w:r>
            <w:rPr>
              <w:rFonts w:hint="eastAsia"/>
              <w:sz w:val="24"/>
              <w:szCs w:val="21"/>
            </w:rPr>
            <w:t>会议召开方式：</w:t>
          </w:r>
          <w:sdt>
            <w:sdtPr>
              <w:rPr>
                <w:rFonts w:hint="eastAsia"/>
                <w:sz w:val="24"/>
              </w:rPr>
              <w:alias w:val="会议召开方式"/>
              <w:tag w:val="_GBC_9a28d988f6c848758e32383d3f4d0368"/>
              <w:id w:val="-1767070189"/>
              <w:lock w:val="sdtLocked"/>
              <w:placeholder>
                <w:docPart w:val="GBC22222222222222222222222222222"/>
              </w:placeholder>
            </w:sdtPr>
            <w:sdtContent>
              <w:r w:rsidR="00992F17">
                <w:rPr>
                  <w:rFonts w:hint="eastAsia"/>
                  <w:sz w:val="24"/>
                </w:rPr>
                <w:t>现场会议</w:t>
              </w:r>
            </w:sdtContent>
          </w:sdt>
        </w:p>
        <w:p w14:paraId="3D20C724" w14:textId="335EF655" w:rsidR="00783A6A" w:rsidRDefault="00000000">
          <w:pPr>
            <w:pStyle w:val="a0"/>
            <w:numPr>
              <w:ilvl w:val="1"/>
              <w:numId w:val="7"/>
            </w:numPr>
            <w:spacing w:line="360" w:lineRule="auto"/>
            <w:ind w:left="0" w:firstLineChars="0" w:firstLine="0"/>
            <w:rPr>
              <w:sz w:val="24"/>
              <w:szCs w:val="21"/>
            </w:rPr>
          </w:pPr>
          <w:r>
            <w:rPr>
              <w:rFonts w:hint="eastAsia"/>
              <w:sz w:val="24"/>
              <w:szCs w:val="21"/>
            </w:rPr>
            <w:t>发出</w:t>
          </w:r>
          <w:r>
            <w:rPr>
              <w:sz w:val="24"/>
              <w:szCs w:val="21"/>
            </w:rPr>
            <w:t>监事会会议通知的时间和</w:t>
          </w:r>
          <w:r>
            <w:rPr>
              <w:rFonts w:hint="eastAsia"/>
              <w:sz w:val="24"/>
              <w:szCs w:val="21"/>
            </w:rPr>
            <w:t>方式</w:t>
          </w:r>
          <w:r>
            <w:rPr>
              <w:sz w:val="24"/>
              <w:szCs w:val="21"/>
            </w:rPr>
            <w:t>：</w:t>
          </w:r>
          <w:sdt>
            <w:sdtPr>
              <w:rPr>
                <w:sz w:val="24"/>
                <w:szCs w:val="21"/>
              </w:rPr>
              <w:alias w:val="发出监事会会议通知的时间和方式"/>
              <w:tag w:val="_GBC_926b3b2a43ea4c569a71a30f1603d5b4"/>
              <w:id w:val="-525322188"/>
              <w:lock w:val="sdtLocked"/>
              <w:placeholder>
                <w:docPart w:val="GBC22222222222222222222222222222"/>
              </w:placeholder>
            </w:sdtPr>
            <w:sdtEndPr>
              <w:rPr>
                <w:rFonts w:hint="eastAsia"/>
              </w:rPr>
            </w:sdtEndPr>
            <w:sdtContent>
              <w:sdt>
                <w:sdtPr>
                  <w:rPr>
                    <w:sz w:val="24"/>
                    <w:szCs w:val="21"/>
                  </w:rPr>
                  <w:tag w:val="_PLD_818ab44be7894b299ba539734aff3cbb"/>
                  <w:id w:val="338055539"/>
                  <w:lock w:val="sdtLocked"/>
                  <w:placeholder>
                    <w:docPart w:val="GBC22222222222222222222222222222"/>
                  </w:placeholder>
                  <w:date w:fullDate="2024-03-14T00:00:00Z">
                    <w:dateFormat w:val="yyyy'年'M'月'd'日'"/>
                    <w:lid w:val="zh-CN"/>
                    <w:storeMappedDataAs w:val="dateTime"/>
                    <w:calendar w:val="gregorian"/>
                  </w:date>
                </w:sdtPr>
                <w:sdtContent>
                  <w:r w:rsidR="00992F17">
                    <w:rPr>
                      <w:rFonts w:hint="eastAsia"/>
                      <w:sz w:val="24"/>
                      <w:szCs w:val="21"/>
                    </w:rPr>
                    <w:t>2024</w:t>
                  </w:r>
                  <w:r w:rsidR="00992F17">
                    <w:rPr>
                      <w:rFonts w:hint="eastAsia"/>
                      <w:sz w:val="24"/>
                      <w:szCs w:val="21"/>
                    </w:rPr>
                    <w:t>年</w:t>
                  </w:r>
                  <w:r w:rsidR="00992F17">
                    <w:rPr>
                      <w:rFonts w:hint="eastAsia"/>
                      <w:sz w:val="24"/>
                      <w:szCs w:val="21"/>
                    </w:rPr>
                    <w:t>3</w:t>
                  </w:r>
                  <w:r w:rsidR="00992F17">
                    <w:rPr>
                      <w:rFonts w:hint="eastAsia"/>
                      <w:sz w:val="24"/>
                      <w:szCs w:val="21"/>
                    </w:rPr>
                    <w:t>月</w:t>
                  </w:r>
                  <w:r w:rsidR="00992F17">
                    <w:rPr>
                      <w:rFonts w:hint="eastAsia"/>
                      <w:sz w:val="24"/>
                      <w:szCs w:val="21"/>
                    </w:rPr>
                    <w:t>14</w:t>
                  </w:r>
                  <w:r w:rsidR="00992F17">
                    <w:rPr>
                      <w:rFonts w:hint="eastAsia"/>
                      <w:sz w:val="24"/>
                      <w:szCs w:val="21"/>
                    </w:rPr>
                    <w:t>日</w:t>
                  </w:r>
                </w:sdtContent>
              </w:sdt>
              <w:r>
                <w:rPr>
                  <w:rFonts w:hint="eastAsia"/>
                  <w:sz w:val="24"/>
                  <w:szCs w:val="21"/>
                </w:rPr>
                <w:t xml:space="preserve"> </w:t>
              </w:r>
              <w:r>
                <w:rPr>
                  <w:rFonts w:ascii="宋体" w:hAnsi="宋体" w:hint="eastAsia"/>
                  <w:sz w:val="24"/>
                </w:rPr>
                <w:t>以</w:t>
              </w:r>
              <w:sdt>
                <w:sdtPr>
                  <w:rPr>
                    <w:rFonts w:ascii="宋体" w:hAnsi="宋体" w:hint="eastAsia"/>
                    <w:sz w:val="24"/>
                  </w:rPr>
                  <w:tag w:val="_PLD_b1061079b82a4eea82680a7dc00dcf3d"/>
                  <w:id w:val="2003389525"/>
                  <w:lock w:val="sdtLocked"/>
                  <w:placeholder>
                    <w:docPart w:val="GBC22222222222222222222222222222"/>
                  </w:placeholder>
                </w:sdtPr>
                <w:sdtContent>
                  <w:r w:rsidR="00992F17">
                    <w:rPr>
                      <w:rFonts w:ascii="宋体" w:hAnsi="宋体" w:hint="eastAsia"/>
                      <w:sz w:val="24"/>
                    </w:rPr>
                    <w:t>邮件和电话</w:t>
                  </w:r>
                </w:sdtContent>
              </w:sdt>
              <w:r>
                <w:rPr>
                  <w:rFonts w:ascii="宋体" w:hAnsi="宋体" w:hint="eastAsia"/>
                  <w:sz w:val="24"/>
                </w:rPr>
                <w:t>方式发</w:t>
              </w:r>
              <w:r>
                <w:rPr>
                  <w:rFonts w:hint="eastAsia"/>
                  <w:sz w:val="24"/>
                  <w:szCs w:val="21"/>
                </w:rPr>
                <w:t>出</w:t>
              </w:r>
            </w:sdtContent>
          </w:sdt>
        </w:p>
        <w:p w14:paraId="2D848220" w14:textId="57A0AFF7" w:rsidR="00783A6A" w:rsidRDefault="00000000">
          <w:pPr>
            <w:pStyle w:val="a0"/>
            <w:numPr>
              <w:ilvl w:val="1"/>
              <w:numId w:val="7"/>
            </w:numPr>
            <w:spacing w:line="360" w:lineRule="auto"/>
            <w:ind w:left="0" w:firstLineChars="0" w:firstLine="0"/>
            <w:rPr>
              <w:sz w:val="24"/>
              <w:szCs w:val="21"/>
            </w:rPr>
          </w:pPr>
          <w:r>
            <w:rPr>
              <w:rFonts w:hint="eastAsia"/>
              <w:sz w:val="24"/>
              <w:szCs w:val="21"/>
            </w:rPr>
            <w:t>会议主持人：</w:t>
          </w:r>
          <w:sdt>
            <w:sdtPr>
              <w:rPr>
                <w:rFonts w:hint="eastAsia"/>
                <w:sz w:val="24"/>
              </w:rPr>
              <w:alias w:val="会议主持人"/>
              <w:tag w:val="_GBC_ecf5686055e94fc2bb21a2ea6d79d0c1"/>
              <w:id w:val="310835429"/>
              <w:lock w:val="sdtLocked"/>
              <w:placeholder>
                <w:docPart w:val="GBC22222222222222222222222222222"/>
              </w:placeholder>
            </w:sdtPr>
            <w:sdtContent>
              <w:r w:rsidR="00992F17">
                <w:rPr>
                  <w:rFonts w:hint="eastAsia"/>
                  <w:sz w:val="24"/>
                </w:rPr>
                <w:t>监事会主席汤志敏先生</w:t>
              </w:r>
            </w:sdtContent>
          </w:sdt>
        </w:p>
        <w:p w14:paraId="4F80DB7E" w14:textId="77777777" w:rsidR="00783A6A" w:rsidRDefault="00000000">
          <w:pPr>
            <w:pStyle w:val="a0"/>
            <w:numPr>
              <w:ilvl w:val="1"/>
              <w:numId w:val="7"/>
            </w:numPr>
            <w:spacing w:line="360" w:lineRule="auto"/>
            <w:ind w:left="0" w:firstLineChars="0" w:firstLine="0"/>
            <w:rPr>
              <w:sz w:val="24"/>
              <w:szCs w:val="21"/>
            </w:rPr>
          </w:pPr>
          <w:r>
            <w:rPr>
              <w:rFonts w:hint="eastAsia"/>
              <w:sz w:val="24"/>
              <w:szCs w:val="21"/>
            </w:rPr>
            <w:t>召开情况合法合</w:t>
          </w:r>
          <w:proofErr w:type="gramStart"/>
          <w:r>
            <w:rPr>
              <w:rFonts w:hint="eastAsia"/>
              <w:sz w:val="24"/>
              <w:szCs w:val="21"/>
            </w:rPr>
            <w:t>规</w:t>
          </w:r>
          <w:proofErr w:type="gramEnd"/>
          <w:r>
            <w:rPr>
              <w:rFonts w:hint="eastAsia"/>
              <w:sz w:val="24"/>
              <w:szCs w:val="21"/>
            </w:rPr>
            <w:t>性说明：</w:t>
          </w:r>
        </w:p>
        <w:tbl>
          <w:tblPr>
            <w:tblStyle w:val="ab"/>
            <w:tblW w:w="0" w:type="auto"/>
            <w:tblLook w:val="04A0" w:firstRow="1" w:lastRow="0" w:firstColumn="1" w:lastColumn="0" w:noHBand="0" w:noVBand="1"/>
          </w:tblPr>
          <w:tblGrid>
            <w:gridCol w:w="8522"/>
          </w:tblGrid>
          <w:tr w:rsidR="00783A6A" w14:paraId="1F33F01B" w14:textId="77777777" w:rsidTr="004F5B51">
            <w:sdt>
              <w:sdtPr>
                <w:rPr>
                  <w:rFonts w:ascii="宋体" w:hAnsi="宋体" w:hint="eastAsia"/>
                  <w:sz w:val="24"/>
                  <w:szCs w:val="24"/>
                </w:rPr>
                <w:tag w:val="_GBC_32a1fabc95a740b295e6fa5c96c4c2f7"/>
                <w:id w:val="-438986963"/>
                <w:lock w:val="sdtLocked"/>
              </w:sdtPr>
              <w:sdtContent>
                <w:tc>
                  <w:tcPr>
                    <w:tcW w:w="8522" w:type="dxa"/>
                  </w:tcPr>
                  <w:p w14:paraId="1D7150C2" w14:textId="348B7DC9" w:rsidR="00783A6A" w:rsidRDefault="00992F17">
                    <w:pPr>
                      <w:spacing w:line="360" w:lineRule="auto"/>
                      <w:ind w:firstLineChars="200" w:firstLine="480"/>
                      <w:rPr>
                        <w:rFonts w:ascii="宋体" w:hAnsi="宋体"/>
                        <w:sz w:val="24"/>
                        <w:szCs w:val="24"/>
                      </w:rPr>
                    </w:pPr>
                    <w:r w:rsidRPr="00992F17">
                      <w:rPr>
                        <w:rFonts w:ascii="宋体" w:hAnsi="宋体" w:hint="eastAsia"/>
                        <w:sz w:val="24"/>
                        <w:szCs w:val="24"/>
                      </w:rPr>
                      <w:t>本次会议的召开符合《公司章程》及有关法律法规的规定。</w:t>
                    </w:r>
                  </w:p>
                </w:tc>
              </w:sdtContent>
            </w:sdt>
          </w:tr>
        </w:tbl>
        <w:p w14:paraId="268EF62E" w14:textId="77777777" w:rsidR="00783A6A" w:rsidRDefault="00000000">
          <w:pPr>
            <w:spacing w:line="360" w:lineRule="auto"/>
            <w:jc w:val="left"/>
            <w:rPr>
              <w:sz w:val="24"/>
              <w:szCs w:val="21"/>
            </w:rPr>
          </w:pPr>
        </w:p>
      </w:sdtContent>
    </w:sdt>
    <w:bookmarkEnd w:id="2" w:displacedByCustomXml="prev"/>
    <w:sdt>
      <w:sdtPr>
        <w:rPr>
          <w:rFonts w:hint="eastAsia"/>
          <w:sz w:val="24"/>
          <w:szCs w:val="21"/>
        </w:rPr>
        <w:alias w:val="模块:会议出席情况"/>
        <w:tag w:val="_SEC_f474d468a2e64c8a85e51757c1f05e87"/>
        <w:id w:val="723023743"/>
        <w:lock w:val="sdtLocked"/>
        <w:placeholder>
          <w:docPart w:val="GBC22222222222222222222222222222"/>
        </w:placeholder>
      </w:sdtPr>
      <w:sdtEndPr>
        <w:rPr>
          <w:rFonts w:hint="default"/>
        </w:rPr>
      </w:sdtEndPr>
      <w:sdtContent>
        <w:p w14:paraId="5587094B" w14:textId="77777777" w:rsidR="00783A6A" w:rsidRDefault="00000000">
          <w:pPr>
            <w:pStyle w:val="a0"/>
            <w:numPr>
              <w:ilvl w:val="0"/>
              <w:numId w:val="3"/>
            </w:numPr>
            <w:spacing w:line="360" w:lineRule="auto"/>
            <w:ind w:firstLineChars="0"/>
            <w:outlineLvl w:val="1"/>
            <w:rPr>
              <w:sz w:val="24"/>
              <w:szCs w:val="21"/>
            </w:rPr>
          </w:pPr>
          <w:r>
            <w:rPr>
              <w:rFonts w:hint="eastAsia"/>
              <w:sz w:val="24"/>
              <w:szCs w:val="21"/>
            </w:rPr>
            <w:t>会议出席</w:t>
          </w:r>
          <w:r>
            <w:rPr>
              <w:sz w:val="24"/>
              <w:szCs w:val="21"/>
            </w:rPr>
            <w:t>情况</w:t>
          </w:r>
        </w:p>
        <w:p w14:paraId="387C6022" w14:textId="07DB1249" w:rsidR="00783A6A" w:rsidRDefault="00000000">
          <w:pPr>
            <w:spacing w:line="360" w:lineRule="auto"/>
            <w:ind w:firstLineChars="200" w:firstLine="480"/>
            <w:rPr>
              <w:sz w:val="24"/>
              <w:szCs w:val="21"/>
            </w:rPr>
          </w:pPr>
          <w:r>
            <w:rPr>
              <w:rFonts w:hint="eastAsia"/>
              <w:sz w:val="24"/>
              <w:szCs w:val="21"/>
            </w:rPr>
            <w:t>会议应出席监事</w:t>
          </w:r>
          <w:sdt>
            <w:sdtPr>
              <w:rPr>
                <w:rFonts w:hint="eastAsia"/>
                <w:sz w:val="24"/>
                <w:szCs w:val="21"/>
              </w:rPr>
              <w:alias w:val="应出席监事人数"/>
              <w:tag w:val="_GBC_d798dd7dfd0a4571b78ee3df7177f176"/>
              <w:id w:val="1950198957"/>
              <w:lock w:val="sdtLocked"/>
              <w:placeholder>
                <w:docPart w:val="GBC22222222222222222222222222222"/>
              </w:placeholder>
            </w:sdtPr>
            <w:sdtContent>
              <w:r w:rsidR="00992F17">
                <w:rPr>
                  <w:rFonts w:hint="eastAsia"/>
                  <w:sz w:val="24"/>
                  <w:szCs w:val="21"/>
                </w:rPr>
                <w:t>3</w:t>
              </w:r>
            </w:sdtContent>
          </w:sdt>
          <w:r>
            <w:rPr>
              <w:rFonts w:hint="eastAsia"/>
              <w:sz w:val="24"/>
              <w:szCs w:val="21"/>
            </w:rPr>
            <w:t>人，</w:t>
          </w:r>
          <w:r w:rsidR="001D7F55">
            <w:rPr>
              <w:rFonts w:hint="eastAsia"/>
              <w:sz w:val="24"/>
              <w:szCs w:val="21"/>
            </w:rPr>
            <w:t>实际</w:t>
          </w:r>
          <w:r>
            <w:rPr>
              <w:sz w:val="24"/>
            </w:rPr>
            <w:t>出席</w:t>
          </w:r>
          <w:r>
            <w:rPr>
              <w:rFonts w:hint="eastAsia"/>
              <w:sz w:val="24"/>
              <w:szCs w:val="21"/>
            </w:rPr>
            <w:t>监事</w:t>
          </w:r>
          <w:sdt>
            <w:sdtPr>
              <w:rPr>
                <w:rFonts w:hint="eastAsia"/>
                <w:sz w:val="24"/>
                <w:szCs w:val="21"/>
              </w:rPr>
              <w:alias w:val="出席和授权出席监事人数"/>
              <w:tag w:val="_GBC_b4c537a191b14e709bac203b0c993575"/>
              <w:id w:val="405497742"/>
              <w:lock w:val="sdtLocked"/>
              <w:placeholder>
                <w:docPart w:val="GBC22222222222222222222222222222"/>
              </w:placeholder>
            </w:sdtPr>
            <w:sdtContent>
              <w:r w:rsidR="00992F17">
                <w:rPr>
                  <w:rFonts w:hint="eastAsia"/>
                  <w:sz w:val="24"/>
                  <w:szCs w:val="21"/>
                </w:rPr>
                <w:t>3</w:t>
              </w:r>
            </w:sdtContent>
          </w:sdt>
          <w:r>
            <w:rPr>
              <w:rFonts w:hint="eastAsia"/>
              <w:sz w:val="24"/>
              <w:szCs w:val="21"/>
            </w:rPr>
            <w:t>人。</w:t>
          </w:r>
        </w:p>
        <w:p w14:paraId="4A95C496" w14:textId="77777777" w:rsidR="00783A6A" w:rsidRDefault="00000000">
          <w:pPr>
            <w:spacing w:line="360" w:lineRule="auto"/>
            <w:rPr>
              <w:sz w:val="24"/>
              <w:szCs w:val="21"/>
            </w:rPr>
          </w:pPr>
        </w:p>
      </w:sdtContent>
    </w:sdt>
    <w:p w14:paraId="6EA37A51" w14:textId="77777777" w:rsidR="00783A6A" w:rsidRDefault="00000000">
      <w:pPr>
        <w:pStyle w:val="1"/>
        <w:spacing w:beforeLines="50" w:before="156" w:line="360" w:lineRule="auto"/>
        <w:ind w:left="0"/>
        <w:rPr>
          <w:rFonts w:ascii="Times New Roman" w:hAnsi="Times New Roman"/>
          <w:color w:val="auto"/>
          <w:sz w:val="24"/>
          <w:szCs w:val="21"/>
        </w:rPr>
      </w:pPr>
      <w:r>
        <w:rPr>
          <w:rFonts w:ascii="Times New Roman" w:hAnsi="Times New Roman" w:hint="eastAsia"/>
          <w:color w:val="auto"/>
          <w:sz w:val="24"/>
          <w:szCs w:val="21"/>
        </w:rPr>
        <w:t>议案审议</w:t>
      </w:r>
      <w:r>
        <w:rPr>
          <w:rFonts w:ascii="Times New Roman" w:hAnsi="Times New Roman"/>
          <w:color w:val="auto"/>
          <w:sz w:val="24"/>
          <w:szCs w:val="21"/>
        </w:rPr>
        <w:t>情况</w:t>
      </w:r>
    </w:p>
    <w:sdt>
      <w:sdtPr>
        <w:rPr>
          <w:rFonts w:hint="eastAsia"/>
          <w:sz w:val="24"/>
          <w:szCs w:val="21"/>
        </w:rPr>
        <w:alias w:val="模块:审议议案"/>
        <w:tag w:val="_SEC_e86a2dfda3734cbcb4a9b9db82f38a66"/>
        <w:id w:val="233131638"/>
        <w:lock w:val="sdtLocked"/>
        <w:placeholder>
          <w:docPart w:val="GBC22222222222222222222222222222"/>
        </w:placeholder>
      </w:sdtPr>
      <w:sdtEndPr>
        <w:rPr>
          <w:rFonts w:hint="default"/>
        </w:rPr>
      </w:sdtEndPr>
      <w:sdtContent>
        <w:p w14:paraId="10986EBD" w14:textId="4ADB3CAB" w:rsidR="00783A6A" w:rsidRDefault="00000000">
          <w:pPr>
            <w:pStyle w:val="a0"/>
            <w:numPr>
              <w:ilvl w:val="0"/>
              <w:numId w:val="4"/>
            </w:numPr>
            <w:spacing w:line="360" w:lineRule="auto"/>
            <w:ind w:firstLineChars="0"/>
            <w:outlineLvl w:val="1"/>
            <w:rPr>
              <w:sz w:val="24"/>
              <w:szCs w:val="21"/>
            </w:rPr>
          </w:pPr>
          <w:r>
            <w:rPr>
              <w:rFonts w:hint="eastAsia"/>
              <w:sz w:val="24"/>
              <w:szCs w:val="21"/>
            </w:rPr>
            <w:t>审议</w:t>
          </w:r>
          <w:sdt>
            <w:sdtPr>
              <w:rPr>
                <w:rFonts w:hint="eastAsia"/>
                <w:sz w:val="24"/>
                <w:szCs w:val="21"/>
              </w:rPr>
              <w:alias w:val="监事会议案审议是否通过"/>
              <w:tag w:val="_GBC_3ed9ac1636324ceaa0b7f7ef5abe0dd8"/>
              <w:id w:val="-339630542"/>
              <w:lock w:val="sdtLocked"/>
              <w:placeholder>
                <w:docPart w:val="GBC22222222222222222222222222222"/>
              </w:placeholder>
              <w:comboBox>
                <w:listItem w:displayText="通过" w:value="通过"/>
                <w:listItem w:displayText="未通过" w:value="未通过"/>
              </w:comboBox>
            </w:sdtPr>
            <w:sdtContent>
              <w:r w:rsidR="00992F17">
                <w:rPr>
                  <w:rFonts w:hint="eastAsia"/>
                  <w:sz w:val="24"/>
                  <w:szCs w:val="21"/>
                </w:rPr>
                <w:t>通过</w:t>
              </w:r>
            </w:sdtContent>
          </w:sdt>
          <w:r>
            <w:rPr>
              <w:rFonts w:hint="eastAsia"/>
              <w:sz w:val="24"/>
              <w:szCs w:val="21"/>
            </w:rPr>
            <w:t>《</w:t>
          </w:r>
          <w:sdt>
            <w:sdtPr>
              <w:rPr>
                <w:rFonts w:hint="eastAsia"/>
                <w:sz w:val="24"/>
                <w:szCs w:val="21"/>
              </w:rPr>
              <w:alias w:val="监事会议案审议情况，议案名称"/>
              <w:tag w:val="_GBC_26e6f9d016474219b438b3274c736d0d"/>
              <w:id w:val="50746306"/>
              <w:lock w:val="sdtLocked"/>
              <w:placeholder>
                <w:docPart w:val="GBC22222222222222222222222222222"/>
              </w:placeholder>
            </w:sdtPr>
            <w:sdtContent>
              <w:r w:rsidR="00992F17" w:rsidRPr="00992F17">
                <w:rPr>
                  <w:rFonts w:hint="eastAsia"/>
                  <w:sz w:val="24"/>
                  <w:szCs w:val="21"/>
                </w:rPr>
                <w:t>审议本公司及附属公司截至</w:t>
              </w:r>
              <w:r w:rsidR="00992F17" w:rsidRPr="00992F17">
                <w:rPr>
                  <w:rFonts w:hint="eastAsia"/>
                  <w:sz w:val="24"/>
                  <w:szCs w:val="21"/>
                </w:rPr>
                <w:t>2023</w:t>
              </w:r>
              <w:r w:rsidR="00992F17" w:rsidRPr="00992F17">
                <w:rPr>
                  <w:rFonts w:hint="eastAsia"/>
                  <w:sz w:val="24"/>
                  <w:szCs w:val="21"/>
                </w:rPr>
                <w:t>年</w:t>
              </w:r>
              <w:r w:rsidR="00992F17" w:rsidRPr="00992F17">
                <w:rPr>
                  <w:rFonts w:hint="eastAsia"/>
                  <w:sz w:val="24"/>
                  <w:szCs w:val="21"/>
                </w:rPr>
                <w:t>12</w:t>
              </w:r>
              <w:r w:rsidR="00992F17" w:rsidRPr="00992F17">
                <w:rPr>
                  <w:rFonts w:hint="eastAsia"/>
                  <w:sz w:val="24"/>
                  <w:szCs w:val="21"/>
                </w:rPr>
                <w:t>月</w:t>
              </w:r>
              <w:r w:rsidR="00992F17" w:rsidRPr="00992F17">
                <w:rPr>
                  <w:rFonts w:hint="eastAsia"/>
                  <w:sz w:val="24"/>
                  <w:szCs w:val="21"/>
                </w:rPr>
                <w:t>31</w:t>
              </w:r>
              <w:r w:rsidR="00992F17" w:rsidRPr="00992F17">
                <w:rPr>
                  <w:rFonts w:hint="eastAsia"/>
                  <w:sz w:val="24"/>
                  <w:szCs w:val="21"/>
                </w:rPr>
                <w:t>日止年度财务数据</w:t>
              </w:r>
              <w:r w:rsidR="005F3E55">
                <w:rPr>
                  <w:rFonts w:hint="eastAsia"/>
                  <w:sz w:val="24"/>
                  <w:szCs w:val="21"/>
                </w:rPr>
                <w:t>的议案</w:t>
              </w:r>
            </w:sdtContent>
          </w:sdt>
          <w:r>
            <w:rPr>
              <w:rFonts w:hint="eastAsia"/>
              <w:sz w:val="24"/>
              <w:szCs w:val="21"/>
            </w:rPr>
            <w:t>》</w:t>
          </w:r>
        </w:p>
        <w:p w14:paraId="42DCFF22" w14:textId="77777777" w:rsidR="00783A6A" w:rsidRDefault="00000000">
          <w:pPr>
            <w:pStyle w:val="a0"/>
            <w:spacing w:line="360" w:lineRule="auto"/>
            <w:ind w:firstLineChars="0" w:firstLine="0"/>
            <w:rPr>
              <w:sz w:val="24"/>
              <w:szCs w:val="21"/>
            </w:rPr>
          </w:pPr>
          <w:r>
            <w:rPr>
              <w:sz w:val="24"/>
              <w:szCs w:val="21"/>
            </w:rPr>
            <w:t>1.</w:t>
          </w:r>
          <w:r>
            <w:rPr>
              <w:rFonts w:hint="eastAsia"/>
              <w:sz w:val="24"/>
              <w:szCs w:val="21"/>
            </w:rPr>
            <w:t>议案内容</w:t>
          </w:r>
          <w:r>
            <w:rPr>
              <w:sz w:val="24"/>
              <w:szCs w:val="21"/>
            </w:rPr>
            <w:t>：</w:t>
          </w:r>
        </w:p>
        <w:tbl>
          <w:tblPr>
            <w:tblStyle w:val="ab"/>
            <w:tblW w:w="0" w:type="auto"/>
            <w:tblLook w:val="04A0" w:firstRow="1" w:lastRow="0" w:firstColumn="1" w:lastColumn="0" w:noHBand="0" w:noVBand="1"/>
          </w:tblPr>
          <w:tblGrid>
            <w:gridCol w:w="8522"/>
          </w:tblGrid>
          <w:tr w:rsidR="00783A6A" w14:paraId="0399E6FC" w14:textId="77777777" w:rsidTr="00100C94">
            <w:sdt>
              <w:sdtPr>
                <w:rPr>
                  <w:rFonts w:ascii="宋体" w:hAnsi="宋体" w:hint="eastAsia"/>
                  <w:sz w:val="24"/>
                </w:rPr>
                <w:tag w:val="_GBC_4499849446e64dc8b73ea671a59052a4"/>
                <w:id w:val="-45378893"/>
                <w:lock w:val="sdtLocked"/>
              </w:sdtPr>
              <w:sdtContent>
                <w:tc>
                  <w:tcPr>
                    <w:tcW w:w="8522" w:type="dxa"/>
                  </w:tcPr>
                  <w:p w14:paraId="33349737" w14:textId="78F4BC93" w:rsidR="00783A6A" w:rsidRDefault="00992F17">
                    <w:pPr>
                      <w:pStyle w:val="a0"/>
                      <w:spacing w:line="360" w:lineRule="auto"/>
                      <w:ind w:firstLine="480"/>
                      <w:rPr>
                        <w:rFonts w:ascii="宋体" w:hAnsi="宋体"/>
                        <w:sz w:val="24"/>
                      </w:rPr>
                    </w:pPr>
                    <w:r w:rsidRPr="00992F17">
                      <w:rPr>
                        <w:rFonts w:ascii="宋体" w:hAnsi="宋体" w:hint="eastAsia"/>
                        <w:sz w:val="24"/>
                      </w:rPr>
                      <w:t>审议本公司及附属公司截至2023年12月31日</w:t>
                    </w:r>
                    <w:proofErr w:type="gramStart"/>
                    <w:r w:rsidRPr="00992F17">
                      <w:rPr>
                        <w:rFonts w:ascii="宋体" w:hAnsi="宋体" w:hint="eastAsia"/>
                        <w:sz w:val="24"/>
                      </w:rPr>
                      <w:t>止</w:t>
                    </w:r>
                    <w:proofErr w:type="gramEnd"/>
                    <w:r w:rsidRPr="00992F17">
                      <w:rPr>
                        <w:rFonts w:ascii="宋体" w:hAnsi="宋体" w:hint="eastAsia"/>
                        <w:sz w:val="24"/>
                      </w:rPr>
                      <w:t>年度的财务报告（草稿）、业绩公告、《2023年年度报告》（草稿、新三板和H股）。有关详情请见与本公告</w:t>
                    </w:r>
                    <w:r w:rsidRPr="00992F17">
                      <w:rPr>
                        <w:rFonts w:ascii="宋体" w:hAnsi="宋体" w:hint="eastAsia"/>
                        <w:sz w:val="24"/>
                      </w:rPr>
                      <w:lastRenderedPageBreak/>
                      <w:t>同日披露于全国股</w:t>
                    </w:r>
                    <w:proofErr w:type="gramStart"/>
                    <w:r w:rsidRPr="00992F17">
                      <w:rPr>
                        <w:rFonts w:ascii="宋体" w:hAnsi="宋体" w:hint="eastAsia"/>
                        <w:sz w:val="24"/>
                      </w:rPr>
                      <w:t>转系统</w:t>
                    </w:r>
                    <w:proofErr w:type="gramEnd"/>
                    <w:r w:rsidRPr="00992F17">
                      <w:rPr>
                        <w:rFonts w:ascii="宋体" w:hAnsi="宋体" w:hint="eastAsia"/>
                        <w:sz w:val="24"/>
                      </w:rPr>
                      <w:t>公司指定信息披露网站上的公司海外监管公告《截至2023年12月31日止年度的年度业绩公告》（H股公告）。</w:t>
                    </w:r>
                  </w:p>
                </w:tc>
              </w:sdtContent>
            </w:sdt>
          </w:tr>
        </w:tbl>
        <w:p w14:paraId="423F0865" w14:textId="087975DD" w:rsidR="00783A6A" w:rsidRDefault="00000000">
          <w:pPr>
            <w:pStyle w:val="a0"/>
            <w:spacing w:line="360" w:lineRule="auto"/>
            <w:ind w:firstLineChars="0" w:firstLine="0"/>
            <w:rPr>
              <w:sz w:val="24"/>
              <w:szCs w:val="21"/>
            </w:rPr>
          </w:pPr>
          <w:r>
            <w:rPr>
              <w:rFonts w:hint="eastAsia"/>
              <w:sz w:val="24"/>
              <w:szCs w:val="21"/>
            </w:rPr>
            <w:lastRenderedPageBreak/>
            <w:t>2</w:t>
          </w:r>
          <w:r>
            <w:rPr>
              <w:sz w:val="24"/>
              <w:szCs w:val="21"/>
            </w:rPr>
            <w:t>.</w:t>
          </w:r>
          <w:r>
            <w:rPr>
              <w:rFonts w:hint="eastAsia"/>
              <w:sz w:val="24"/>
              <w:szCs w:val="21"/>
            </w:rPr>
            <w:t>议案</w:t>
          </w:r>
          <w:r>
            <w:rPr>
              <w:sz w:val="24"/>
              <w:szCs w:val="21"/>
            </w:rPr>
            <w:t>表决结果：</w:t>
          </w:r>
          <w:r>
            <w:rPr>
              <w:rFonts w:hint="eastAsia"/>
              <w:sz w:val="24"/>
              <w:szCs w:val="21"/>
            </w:rPr>
            <w:t>同意</w:t>
          </w:r>
          <w:sdt>
            <w:sdtPr>
              <w:rPr>
                <w:rFonts w:hint="eastAsia"/>
                <w:sz w:val="24"/>
                <w:szCs w:val="21"/>
              </w:rPr>
              <w:alias w:val="监事会议案审议情况，同意票数"/>
              <w:tag w:val="_GBC_6030ce28749b4f43932b6fd046f24af1"/>
              <w:id w:val="1869252859"/>
              <w:lock w:val="sdtLocked"/>
              <w:placeholder>
                <w:docPart w:val="GBC22222222222222222222222222222"/>
              </w:placeholder>
            </w:sdtPr>
            <w:sdtContent>
              <w:r w:rsidR="00992F17">
                <w:rPr>
                  <w:rFonts w:hint="eastAsia"/>
                  <w:sz w:val="24"/>
                  <w:szCs w:val="21"/>
                </w:rPr>
                <w:t>3</w:t>
              </w:r>
            </w:sdtContent>
          </w:sdt>
          <w:r>
            <w:rPr>
              <w:rFonts w:hint="eastAsia"/>
              <w:sz w:val="24"/>
              <w:szCs w:val="21"/>
            </w:rPr>
            <w:t>票；</w:t>
          </w:r>
          <w:r>
            <w:rPr>
              <w:rFonts w:hint="eastAsia"/>
              <w:sz w:val="24"/>
            </w:rPr>
            <w:t>反对</w:t>
          </w:r>
          <w:sdt>
            <w:sdtPr>
              <w:rPr>
                <w:rFonts w:hint="eastAsia"/>
                <w:sz w:val="24"/>
              </w:rPr>
              <w:alias w:val="监事会议案审议情况，反对票数"/>
              <w:tag w:val="_GBC_068457752f2447c3a7f125d9fbe16716"/>
              <w:id w:val="-498573497"/>
              <w:lock w:val="sdtLocked"/>
              <w:placeholder>
                <w:docPart w:val="GBC22222222222222222222222222222"/>
              </w:placeholder>
            </w:sdtPr>
            <w:sdtContent>
              <w:r w:rsidR="00992F17">
                <w:rPr>
                  <w:rFonts w:hint="eastAsia"/>
                  <w:sz w:val="24"/>
                </w:rPr>
                <w:t>0</w:t>
              </w:r>
            </w:sdtContent>
          </w:sdt>
          <w:r>
            <w:rPr>
              <w:rFonts w:hint="eastAsia"/>
              <w:sz w:val="24"/>
            </w:rPr>
            <w:t>票；</w:t>
          </w:r>
          <w:r>
            <w:rPr>
              <w:rFonts w:hint="eastAsia"/>
              <w:sz w:val="24"/>
              <w:szCs w:val="21"/>
            </w:rPr>
            <w:t>弃权</w:t>
          </w:r>
          <w:sdt>
            <w:sdtPr>
              <w:rPr>
                <w:rFonts w:hint="eastAsia"/>
                <w:sz w:val="24"/>
              </w:rPr>
              <w:alias w:val="监事会议案审议情况，弃权票数"/>
              <w:tag w:val="_GBC_144c39b4b9b44f36900b5dae1fbafd4d"/>
              <w:id w:val="-341858457"/>
              <w:lock w:val="sdtLocked"/>
              <w:placeholder>
                <w:docPart w:val="GBC22222222222222222222222222222"/>
              </w:placeholder>
            </w:sdtPr>
            <w:sdtContent>
              <w:r w:rsidR="00992F17">
                <w:rPr>
                  <w:rFonts w:hint="eastAsia"/>
                  <w:sz w:val="24"/>
                </w:rPr>
                <w:t>0</w:t>
              </w:r>
            </w:sdtContent>
          </w:sdt>
          <w:r>
            <w:rPr>
              <w:rFonts w:hint="eastAsia"/>
              <w:sz w:val="24"/>
              <w:szCs w:val="21"/>
            </w:rPr>
            <w:t>票。</w:t>
          </w:r>
        </w:p>
        <w:p w14:paraId="1FDF89AB" w14:textId="77777777" w:rsidR="00783A6A" w:rsidRDefault="00000000">
          <w:pPr>
            <w:spacing w:line="360" w:lineRule="auto"/>
            <w:rPr>
              <w:sz w:val="24"/>
              <w:szCs w:val="21"/>
            </w:rPr>
          </w:pPr>
          <w:r>
            <w:rPr>
              <w:rFonts w:hint="eastAsia"/>
              <w:sz w:val="24"/>
              <w:szCs w:val="21"/>
            </w:rPr>
            <w:t>3</w:t>
          </w:r>
          <w:r>
            <w:rPr>
              <w:sz w:val="24"/>
              <w:szCs w:val="21"/>
            </w:rPr>
            <w:t>.</w:t>
          </w:r>
          <w:r>
            <w:rPr>
              <w:rFonts w:hint="eastAsia"/>
              <w:sz w:val="24"/>
              <w:szCs w:val="21"/>
            </w:rPr>
            <w:t>回避表决情况</w:t>
          </w:r>
        </w:p>
        <w:tbl>
          <w:tblPr>
            <w:tblStyle w:val="ab"/>
            <w:tblW w:w="0" w:type="auto"/>
            <w:tblLook w:val="04A0" w:firstRow="1" w:lastRow="0" w:firstColumn="1" w:lastColumn="0" w:noHBand="0" w:noVBand="1"/>
          </w:tblPr>
          <w:tblGrid>
            <w:gridCol w:w="8522"/>
          </w:tblGrid>
          <w:tr w:rsidR="00783A6A" w14:paraId="6ED2AE33" w14:textId="77777777" w:rsidTr="00FB651B">
            <w:sdt>
              <w:sdtPr>
                <w:rPr>
                  <w:rFonts w:ascii="宋体" w:hAnsi="宋体" w:hint="eastAsia"/>
                  <w:sz w:val="24"/>
                  <w:szCs w:val="24"/>
                </w:rPr>
                <w:tag w:val="_GBC_4e407d98909f4664b4242219a192a81d"/>
                <w:id w:val="534005903"/>
                <w:lock w:val="sdtLocked"/>
              </w:sdtPr>
              <w:sdtContent>
                <w:tc>
                  <w:tcPr>
                    <w:tcW w:w="8522" w:type="dxa"/>
                  </w:tcPr>
                  <w:p w14:paraId="5DB11DD7" w14:textId="72373FC4" w:rsidR="00783A6A" w:rsidRDefault="00992F17">
                    <w:pPr>
                      <w:spacing w:line="360" w:lineRule="auto"/>
                      <w:ind w:firstLineChars="200" w:firstLine="480"/>
                      <w:rPr>
                        <w:rFonts w:ascii="宋体" w:hAnsi="宋体"/>
                        <w:sz w:val="24"/>
                        <w:szCs w:val="24"/>
                      </w:rPr>
                    </w:pPr>
                    <w:r w:rsidRPr="00992F17">
                      <w:rPr>
                        <w:rFonts w:ascii="宋体" w:hAnsi="宋体" w:hint="eastAsia"/>
                        <w:sz w:val="24"/>
                        <w:szCs w:val="24"/>
                      </w:rPr>
                      <w:t>本议案未涉及关联交易事项，无需回避表决。</w:t>
                    </w:r>
                  </w:p>
                </w:tc>
              </w:sdtContent>
            </w:sdt>
          </w:tr>
        </w:tbl>
        <w:p w14:paraId="2371C65A" w14:textId="59B5EC8B" w:rsidR="00783A6A" w:rsidRDefault="00000000">
          <w:pPr>
            <w:spacing w:line="360" w:lineRule="auto"/>
            <w:ind w:firstLineChars="100" w:firstLine="240"/>
            <w:rPr>
              <w:sz w:val="24"/>
              <w:szCs w:val="21"/>
            </w:rPr>
          </w:pPr>
          <w:r>
            <w:rPr>
              <w:rFonts w:hint="eastAsia"/>
              <w:sz w:val="24"/>
              <w:szCs w:val="21"/>
            </w:rPr>
            <w:t>本议案</w:t>
          </w:r>
          <w:sdt>
            <w:sdtPr>
              <w:rPr>
                <w:rFonts w:hint="eastAsia"/>
                <w:sz w:val="24"/>
                <w:szCs w:val="21"/>
              </w:rPr>
              <w:alias w:val="监事会议案审议情况，是否需要提交股东大会审议"/>
              <w:tag w:val="_GBC_de0d4945a9ec42259b95221c73a831be"/>
              <w:id w:val="105937654"/>
              <w:lock w:val="sdtLocked"/>
              <w:placeholder>
                <w:docPart w:val="GBC22222222222222222222222222222"/>
              </w:placeholder>
              <w:comboBox>
                <w:listItem w:displayText="尚需" w:value="尚需"/>
                <w:listItem w:displayText="无需" w:value="无需"/>
              </w:comboBox>
            </w:sdtPr>
            <w:sdtContent>
              <w:r w:rsidR="00992F17">
                <w:rPr>
                  <w:rFonts w:hint="eastAsia"/>
                  <w:sz w:val="24"/>
                  <w:szCs w:val="21"/>
                </w:rPr>
                <w:t>尚需</w:t>
              </w:r>
            </w:sdtContent>
          </w:sdt>
          <w:r>
            <w:rPr>
              <w:sz w:val="24"/>
              <w:szCs w:val="21"/>
            </w:rPr>
            <w:t>提交</w:t>
          </w:r>
          <w:r w:rsidR="00992F17">
            <w:rPr>
              <w:rFonts w:hint="eastAsia"/>
              <w:sz w:val="24"/>
              <w:szCs w:val="21"/>
            </w:rPr>
            <w:t>年度</w:t>
          </w:r>
          <w:r>
            <w:rPr>
              <w:rFonts w:hint="eastAsia"/>
              <w:sz w:val="24"/>
              <w:szCs w:val="21"/>
            </w:rPr>
            <w:t>股东</w:t>
          </w:r>
          <w:r>
            <w:rPr>
              <w:sz w:val="24"/>
              <w:szCs w:val="21"/>
            </w:rPr>
            <w:t>大会审议。</w:t>
          </w:r>
          <w:r w:rsidR="00992F17" w:rsidRPr="00992F17">
            <w:rPr>
              <w:rFonts w:hint="eastAsia"/>
              <w:sz w:val="24"/>
              <w:szCs w:val="21"/>
            </w:rPr>
            <w:t>公司</w:t>
          </w:r>
          <w:r w:rsidR="00992F17" w:rsidRPr="00992F17">
            <w:rPr>
              <w:rFonts w:hint="eastAsia"/>
              <w:sz w:val="24"/>
              <w:szCs w:val="21"/>
            </w:rPr>
            <w:t>2023</w:t>
          </w:r>
          <w:r w:rsidR="00992F17" w:rsidRPr="00992F17">
            <w:rPr>
              <w:rFonts w:hint="eastAsia"/>
              <w:sz w:val="24"/>
              <w:szCs w:val="21"/>
            </w:rPr>
            <w:t>年度股东大会有关的会议通知通函及会议通告资料届时将及时刊发于全国中小企业股份转让系统公司、香港情况联合交易所有限公司及本公司官方网站。</w:t>
          </w:r>
        </w:p>
        <w:p w14:paraId="5ED32CDB" w14:textId="77777777" w:rsidR="00783A6A" w:rsidRDefault="00000000">
          <w:pPr>
            <w:spacing w:line="360" w:lineRule="auto"/>
            <w:rPr>
              <w:sz w:val="24"/>
              <w:szCs w:val="21"/>
            </w:rPr>
          </w:pPr>
        </w:p>
      </w:sdtContent>
    </w:sdt>
    <w:sdt>
      <w:sdtPr>
        <w:rPr>
          <w:sz w:val="24"/>
          <w:szCs w:val="21"/>
        </w:rPr>
        <w:alias w:val="模块:审议议案"/>
        <w:tag w:val="_SEC_e86a2dfda3734cbcb4a9b9db82f38a66"/>
        <w:id w:val="-1236309302"/>
        <w:lock w:val="sdtLocked"/>
        <w:placeholder>
          <w:docPart w:val="DefaultPlaceholder_-1854013440"/>
        </w:placeholder>
      </w:sdtPr>
      <w:sdtContent>
        <w:p w14:paraId="339C82EF" w14:textId="2B0394D8" w:rsidR="00992F17" w:rsidRDefault="00992F17">
          <w:pPr>
            <w:pStyle w:val="a0"/>
            <w:numPr>
              <w:ilvl w:val="0"/>
              <w:numId w:val="4"/>
            </w:numPr>
            <w:spacing w:line="360" w:lineRule="auto"/>
            <w:ind w:firstLineChars="0"/>
            <w:outlineLvl w:val="1"/>
            <w:rPr>
              <w:sz w:val="24"/>
              <w:szCs w:val="21"/>
            </w:rPr>
          </w:pPr>
          <w:r>
            <w:rPr>
              <w:rFonts w:hint="eastAsia"/>
              <w:sz w:val="24"/>
              <w:szCs w:val="21"/>
            </w:rPr>
            <w:t>审议</w:t>
          </w:r>
          <w:sdt>
            <w:sdtPr>
              <w:rPr>
                <w:rFonts w:hint="eastAsia"/>
                <w:sz w:val="24"/>
                <w:szCs w:val="21"/>
              </w:rPr>
              <w:alias w:val="监事会议案审议是否通过"/>
              <w:tag w:val="_GBC_3ed9ac1636324ceaa0b7f7ef5abe0dd8"/>
              <w:id w:val="1836193576"/>
              <w:lock w:val="sdtLocked"/>
              <w:placeholder>
                <w:docPart w:val="041D3BBAD8884B898630CDB716A7E9A7"/>
              </w:placeholder>
              <w:comboBox>
                <w:listItem w:displayText="通过" w:value="通过"/>
                <w:listItem w:displayText="未通过" w:value="未通过"/>
              </w:comboBox>
            </w:sdtPr>
            <w:sdtContent>
              <w:r>
                <w:rPr>
                  <w:rFonts w:hint="eastAsia"/>
                  <w:sz w:val="24"/>
                  <w:szCs w:val="21"/>
                </w:rPr>
                <w:t>通过</w:t>
              </w:r>
            </w:sdtContent>
          </w:sdt>
          <w:r>
            <w:rPr>
              <w:rFonts w:hint="eastAsia"/>
              <w:sz w:val="24"/>
              <w:szCs w:val="21"/>
            </w:rPr>
            <w:t>《</w:t>
          </w:r>
          <w:sdt>
            <w:sdtPr>
              <w:rPr>
                <w:rFonts w:hint="eastAsia"/>
                <w:sz w:val="24"/>
                <w:szCs w:val="21"/>
              </w:rPr>
              <w:alias w:val="监事会议案审议情况，议案名称"/>
              <w:tag w:val="_GBC_26e6f9d016474219b438b3274c736d0d"/>
              <w:id w:val="-1251429837"/>
              <w:lock w:val="sdtLocked"/>
              <w:placeholder>
                <w:docPart w:val="041D3BBAD8884B898630CDB716A7E9A7"/>
              </w:placeholder>
            </w:sdtPr>
            <w:sdtContent>
              <w:r w:rsidRPr="00992F17">
                <w:rPr>
                  <w:rFonts w:hint="eastAsia"/>
                  <w:sz w:val="24"/>
                </w:rPr>
                <w:t>公司</w:t>
              </w:r>
              <w:r w:rsidRPr="00992F17">
                <w:rPr>
                  <w:rFonts w:hint="eastAsia"/>
                  <w:sz w:val="24"/>
                </w:rPr>
                <w:t>2023</w:t>
              </w:r>
              <w:r w:rsidRPr="00992F17">
                <w:rPr>
                  <w:rFonts w:hint="eastAsia"/>
                  <w:sz w:val="24"/>
                </w:rPr>
                <w:t>年度财务决算报告</w:t>
              </w:r>
            </w:sdtContent>
          </w:sdt>
          <w:r>
            <w:rPr>
              <w:rFonts w:hint="eastAsia"/>
              <w:sz w:val="24"/>
              <w:szCs w:val="21"/>
            </w:rPr>
            <w:t>》</w:t>
          </w:r>
        </w:p>
        <w:p w14:paraId="1657DE5F" w14:textId="77777777" w:rsidR="00992F17" w:rsidRDefault="00992F17">
          <w:pPr>
            <w:pStyle w:val="a0"/>
            <w:spacing w:line="360" w:lineRule="auto"/>
            <w:ind w:firstLineChars="0" w:firstLine="0"/>
            <w:rPr>
              <w:sz w:val="24"/>
              <w:szCs w:val="21"/>
            </w:rPr>
          </w:pPr>
          <w:r>
            <w:rPr>
              <w:sz w:val="24"/>
              <w:szCs w:val="21"/>
            </w:rPr>
            <w:t>1.</w:t>
          </w:r>
          <w:r>
            <w:rPr>
              <w:rFonts w:hint="eastAsia"/>
              <w:sz w:val="24"/>
              <w:szCs w:val="21"/>
            </w:rPr>
            <w:t>议案内容</w:t>
          </w:r>
          <w:r>
            <w:rPr>
              <w:sz w:val="24"/>
              <w:szCs w:val="21"/>
            </w:rPr>
            <w:t>：</w:t>
          </w:r>
        </w:p>
        <w:tbl>
          <w:tblPr>
            <w:tblStyle w:val="ab"/>
            <w:tblW w:w="0" w:type="auto"/>
            <w:tblLook w:val="04A0" w:firstRow="1" w:lastRow="0" w:firstColumn="1" w:lastColumn="0" w:noHBand="0" w:noVBand="1"/>
          </w:tblPr>
          <w:tblGrid>
            <w:gridCol w:w="8522"/>
          </w:tblGrid>
          <w:tr w:rsidR="00992F17" w14:paraId="0263D98A" w14:textId="77777777" w:rsidTr="00100C94">
            <w:sdt>
              <w:sdtPr>
                <w:rPr>
                  <w:rFonts w:ascii="宋体" w:hAnsi="宋体" w:hint="eastAsia"/>
                  <w:sz w:val="24"/>
                </w:rPr>
                <w:tag w:val="_GBC_4499849446e64dc8b73ea671a59052a4"/>
                <w:id w:val="-993795456"/>
                <w:lock w:val="sdtLocked"/>
              </w:sdtPr>
              <w:sdtContent>
                <w:tc>
                  <w:tcPr>
                    <w:tcW w:w="8522" w:type="dxa"/>
                  </w:tcPr>
                  <w:p w14:paraId="43FAAA4B" w14:textId="577FB533" w:rsidR="00992F17" w:rsidRDefault="00992F17">
                    <w:pPr>
                      <w:pStyle w:val="a0"/>
                      <w:spacing w:line="360" w:lineRule="auto"/>
                      <w:ind w:firstLine="480"/>
                      <w:rPr>
                        <w:rFonts w:ascii="宋体" w:hAnsi="宋体"/>
                        <w:sz w:val="24"/>
                      </w:rPr>
                    </w:pPr>
                    <w:r w:rsidRPr="00992F17">
                      <w:rPr>
                        <w:rFonts w:ascii="宋体" w:hAnsi="宋体" w:hint="eastAsia"/>
                        <w:sz w:val="24"/>
                      </w:rPr>
                      <w:t>公司2023年度财务决算报告。</w:t>
                    </w:r>
                  </w:p>
                </w:tc>
              </w:sdtContent>
            </w:sdt>
          </w:tr>
        </w:tbl>
        <w:p w14:paraId="4B9D31E3" w14:textId="7457CDA7" w:rsidR="00992F17" w:rsidRDefault="00992F17">
          <w:pPr>
            <w:pStyle w:val="a0"/>
            <w:spacing w:line="360" w:lineRule="auto"/>
            <w:ind w:firstLineChars="0" w:firstLine="0"/>
            <w:rPr>
              <w:sz w:val="24"/>
              <w:szCs w:val="21"/>
            </w:rPr>
          </w:pPr>
          <w:r>
            <w:rPr>
              <w:rFonts w:hint="eastAsia"/>
              <w:sz w:val="24"/>
              <w:szCs w:val="21"/>
            </w:rPr>
            <w:t>2</w:t>
          </w:r>
          <w:r>
            <w:rPr>
              <w:sz w:val="24"/>
              <w:szCs w:val="21"/>
            </w:rPr>
            <w:t>.</w:t>
          </w:r>
          <w:r>
            <w:rPr>
              <w:rFonts w:hint="eastAsia"/>
              <w:sz w:val="24"/>
              <w:szCs w:val="21"/>
            </w:rPr>
            <w:t>议案</w:t>
          </w:r>
          <w:r>
            <w:rPr>
              <w:sz w:val="24"/>
              <w:szCs w:val="21"/>
            </w:rPr>
            <w:t>表决结果：</w:t>
          </w:r>
          <w:r>
            <w:rPr>
              <w:rFonts w:hint="eastAsia"/>
              <w:sz w:val="24"/>
              <w:szCs w:val="21"/>
            </w:rPr>
            <w:t>同意</w:t>
          </w:r>
          <w:sdt>
            <w:sdtPr>
              <w:rPr>
                <w:rFonts w:hint="eastAsia"/>
                <w:sz w:val="24"/>
                <w:szCs w:val="21"/>
              </w:rPr>
              <w:alias w:val="监事会议案审议情况，同意票数"/>
              <w:tag w:val="_GBC_6030ce28749b4f43932b6fd046f24af1"/>
              <w:id w:val="-1543441104"/>
              <w:lock w:val="sdtLocked"/>
              <w:placeholder>
                <w:docPart w:val="041D3BBAD8884B898630CDB716A7E9A7"/>
              </w:placeholder>
            </w:sdtPr>
            <w:sdtContent>
              <w:r>
                <w:rPr>
                  <w:rFonts w:hint="eastAsia"/>
                  <w:sz w:val="24"/>
                  <w:szCs w:val="21"/>
                </w:rPr>
                <w:t>3</w:t>
              </w:r>
            </w:sdtContent>
          </w:sdt>
          <w:r>
            <w:rPr>
              <w:rFonts w:hint="eastAsia"/>
              <w:sz w:val="24"/>
              <w:szCs w:val="21"/>
            </w:rPr>
            <w:t>票；</w:t>
          </w:r>
          <w:r>
            <w:rPr>
              <w:rFonts w:hint="eastAsia"/>
              <w:sz w:val="24"/>
            </w:rPr>
            <w:t>反对</w:t>
          </w:r>
          <w:sdt>
            <w:sdtPr>
              <w:rPr>
                <w:rFonts w:hint="eastAsia"/>
                <w:sz w:val="24"/>
              </w:rPr>
              <w:alias w:val="监事会议案审议情况，反对票数"/>
              <w:tag w:val="_GBC_068457752f2447c3a7f125d9fbe16716"/>
              <w:id w:val="-1827656576"/>
              <w:lock w:val="sdtLocked"/>
              <w:placeholder>
                <w:docPart w:val="041D3BBAD8884B898630CDB716A7E9A7"/>
              </w:placeholder>
            </w:sdtPr>
            <w:sdtContent>
              <w:r>
                <w:rPr>
                  <w:rFonts w:hint="eastAsia"/>
                  <w:sz w:val="24"/>
                </w:rPr>
                <w:t>0</w:t>
              </w:r>
            </w:sdtContent>
          </w:sdt>
          <w:r>
            <w:rPr>
              <w:rFonts w:hint="eastAsia"/>
              <w:sz w:val="24"/>
            </w:rPr>
            <w:t>票；</w:t>
          </w:r>
          <w:r>
            <w:rPr>
              <w:rFonts w:hint="eastAsia"/>
              <w:sz w:val="24"/>
              <w:szCs w:val="21"/>
            </w:rPr>
            <w:t>弃权</w:t>
          </w:r>
          <w:sdt>
            <w:sdtPr>
              <w:rPr>
                <w:rFonts w:hint="eastAsia"/>
                <w:sz w:val="24"/>
              </w:rPr>
              <w:alias w:val="监事会议案审议情况，弃权票数"/>
              <w:tag w:val="_GBC_144c39b4b9b44f36900b5dae1fbafd4d"/>
              <w:id w:val="-2082365594"/>
              <w:lock w:val="sdtLocked"/>
              <w:placeholder>
                <w:docPart w:val="041D3BBAD8884B898630CDB716A7E9A7"/>
              </w:placeholder>
            </w:sdtPr>
            <w:sdtContent>
              <w:r>
                <w:rPr>
                  <w:rFonts w:hint="eastAsia"/>
                  <w:sz w:val="24"/>
                </w:rPr>
                <w:t>0</w:t>
              </w:r>
            </w:sdtContent>
          </w:sdt>
          <w:r>
            <w:rPr>
              <w:rFonts w:hint="eastAsia"/>
              <w:sz w:val="24"/>
              <w:szCs w:val="21"/>
            </w:rPr>
            <w:t>票。</w:t>
          </w:r>
        </w:p>
        <w:p w14:paraId="6CA5A13F" w14:textId="77777777" w:rsidR="00992F17" w:rsidRDefault="00992F17">
          <w:pPr>
            <w:spacing w:line="360" w:lineRule="auto"/>
            <w:rPr>
              <w:sz w:val="24"/>
              <w:szCs w:val="21"/>
            </w:rPr>
          </w:pPr>
          <w:r>
            <w:rPr>
              <w:rFonts w:hint="eastAsia"/>
              <w:sz w:val="24"/>
              <w:szCs w:val="21"/>
            </w:rPr>
            <w:t>3</w:t>
          </w:r>
          <w:r>
            <w:rPr>
              <w:sz w:val="24"/>
              <w:szCs w:val="21"/>
            </w:rPr>
            <w:t>.</w:t>
          </w:r>
          <w:r>
            <w:rPr>
              <w:rFonts w:hint="eastAsia"/>
              <w:sz w:val="24"/>
              <w:szCs w:val="21"/>
            </w:rPr>
            <w:t>回避表决情况</w:t>
          </w:r>
        </w:p>
        <w:tbl>
          <w:tblPr>
            <w:tblStyle w:val="ab"/>
            <w:tblW w:w="0" w:type="auto"/>
            <w:tblLook w:val="04A0" w:firstRow="1" w:lastRow="0" w:firstColumn="1" w:lastColumn="0" w:noHBand="0" w:noVBand="1"/>
          </w:tblPr>
          <w:tblGrid>
            <w:gridCol w:w="8522"/>
          </w:tblGrid>
          <w:tr w:rsidR="00992F17" w14:paraId="7B02A43E" w14:textId="77777777" w:rsidTr="00FB651B">
            <w:sdt>
              <w:sdtPr>
                <w:rPr>
                  <w:rFonts w:ascii="宋体" w:hAnsi="宋体" w:hint="eastAsia"/>
                  <w:sz w:val="24"/>
                  <w:szCs w:val="24"/>
                </w:rPr>
                <w:tag w:val="_GBC_4e407d98909f4664b4242219a192a81d"/>
                <w:id w:val="1635757078"/>
                <w:lock w:val="sdtLocked"/>
              </w:sdtPr>
              <w:sdtContent>
                <w:tc>
                  <w:tcPr>
                    <w:tcW w:w="8522" w:type="dxa"/>
                  </w:tcPr>
                  <w:p w14:paraId="2927E82C" w14:textId="080EE77B" w:rsidR="00992F17" w:rsidRDefault="00992F17">
                    <w:pPr>
                      <w:spacing w:line="360" w:lineRule="auto"/>
                      <w:ind w:firstLineChars="200" w:firstLine="480"/>
                      <w:rPr>
                        <w:rFonts w:ascii="宋体" w:hAnsi="宋体"/>
                        <w:sz w:val="24"/>
                        <w:szCs w:val="24"/>
                      </w:rPr>
                    </w:pPr>
                    <w:r w:rsidRPr="00992F17">
                      <w:rPr>
                        <w:rFonts w:ascii="宋体" w:hAnsi="宋体" w:hint="eastAsia"/>
                        <w:sz w:val="24"/>
                        <w:szCs w:val="24"/>
                      </w:rPr>
                      <w:t>本议案未涉及关联交易事项，无需回避表决。</w:t>
                    </w:r>
                  </w:p>
                </w:tc>
              </w:sdtContent>
            </w:sdt>
          </w:tr>
        </w:tbl>
        <w:p w14:paraId="2F63CA92" w14:textId="2CBDCA88" w:rsidR="00992F17" w:rsidRDefault="00992F17">
          <w:pPr>
            <w:spacing w:line="360" w:lineRule="auto"/>
            <w:ind w:firstLineChars="100" w:firstLine="240"/>
            <w:rPr>
              <w:sz w:val="24"/>
              <w:szCs w:val="21"/>
            </w:rPr>
          </w:pPr>
          <w:r>
            <w:rPr>
              <w:rFonts w:hint="eastAsia"/>
              <w:sz w:val="24"/>
              <w:szCs w:val="21"/>
            </w:rPr>
            <w:t>本议案</w:t>
          </w:r>
          <w:sdt>
            <w:sdtPr>
              <w:rPr>
                <w:rFonts w:hint="eastAsia"/>
                <w:sz w:val="24"/>
                <w:szCs w:val="21"/>
              </w:rPr>
              <w:alias w:val="监事会议案审议情况，是否需要提交股东大会审议"/>
              <w:tag w:val="_GBC_de0d4945a9ec42259b95221c73a831be"/>
              <w:id w:val="687257421"/>
              <w:lock w:val="sdtLocked"/>
              <w:placeholder>
                <w:docPart w:val="041D3BBAD8884B898630CDB716A7E9A7"/>
              </w:placeholder>
              <w:comboBox>
                <w:listItem w:displayText="尚需" w:value="尚需"/>
                <w:listItem w:displayText="无需" w:value="无需"/>
              </w:comboBox>
            </w:sdtPr>
            <w:sdtContent>
              <w:r>
                <w:rPr>
                  <w:rFonts w:hint="eastAsia"/>
                  <w:sz w:val="24"/>
                  <w:szCs w:val="21"/>
                </w:rPr>
                <w:t>尚需</w:t>
              </w:r>
            </w:sdtContent>
          </w:sdt>
          <w:r>
            <w:rPr>
              <w:sz w:val="24"/>
              <w:szCs w:val="21"/>
            </w:rPr>
            <w:t>提交</w:t>
          </w:r>
          <w:r>
            <w:rPr>
              <w:rFonts w:hint="eastAsia"/>
              <w:sz w:val="24"/>
              <w:szCs w:val="21"/>
            </w:rPr>
            <w:t>年度股东</w:t>
          </w:r>
          <w:r>
            <w:rPr>
              <w:sz w:val="24"/>
              <w:szCs w:val="21"/>
            </w:rPr>
            <w:t>大会审议。</w:t>
          </w:r>
          <w:r w:rsidRPr="00992F17">
            <w:rPr>
              <w:rFonts w:hint="eastAsia"/>
              <w:sz w:val="24"/>
              <w:szCs w:val="21"/>
            </w:rPr>
            <w:t>公司</w:t>
          </w:r>
          <w:r w:rsidRPr="00992F17">
            <w:rPr>
              <w:rFonts w:hint="eastAsia"/>
              <w:sz w:val="24"/>
              <w:szCs w:val="21"/>
            </w:rPr>
            <w:t>2023</w:t>
          </w:r>
          <w:r w:rsidRPr="00992F17">
            <w:rPr>
              <w:rFonts w:hint="eastAsia"/>
              <w:sz w:val="24"/>
              <w:szCs w:val="21"/>
            </w:rPr>
            <w:t>年度股东大会有关的会议通知通函及会议通告资料届时将及时刊发于全国中小企业股份转让系统公司、香港情况联合交易所有限公司及本公司官方网站。</w:t>
          </w:r>
        </w:p>
        <w:p w14:paraId="4D1C6F34" w14:textId="357C3A11" w:rsidR="00992F17" w:rsidRDefault="00000000">
          <w:pPr>
            <w:spacing w:line="360" w:lineRule="auto"/>
            <w:rPr>
              <w:sz w:val="24"/>
              <w:szCs w:val="21"/>
            </w:rPr>
          </w:pPr>
        </w:p>
      </w:sdtContent>
    </w:sdt>
    <w:sdt>
      <w:sdtPr>
        <w:rPr>
          <w:sz w:val="24"/>
          <w:szCs w:val="21"/>
        </w:rPr>
        <w:alias w:val="模块:审议议案"/>
        <w:tag w:val="_SEC_e86a2dfda3734cbcb4a9b9db82f38a66"/>
        <w:id w:val="1071393385"/>
        <w:lock w:val="sdtLocked"/>
        <w:placeholder>
          <w:docPart w:val="DefaultPlaceholder_-1854013440"/>
        </w:placeholder>
      </w:sdtPr>
      <w:sdtContent>
        <w:p w14:paraId="651BD4F9" w14:textId="2A5EBEF9" w:rsidR="00992F17" w:rsidRDefault="00992F17">
          <w:pPr>
            <w:pStyle w:val="a0"/>
            <w:numPr>
              <w:ilvl w:val="0"/>
              <w:numId w:val="4"/>
            </w:numPr>
            <w:spacing w:line="360" w:lineRule="auto"/>
            <w:ind w:firstLineChars="0"/>
            <w:outlineLvl w:val="1"/>
            <w:rPr>
              <w:sz w:val="24"/>
              <w:szCs w:val="21"/>
            </w:rPr>
          </w:pPr>
          <w:r>
            <w:rPr>
              <w:rFonts w:hint="eastAsia"/>
              <w:sz w:val="24"/>
              <w:szCs w:val="21"/>
            </w:rPr>
            <w:t>审议</w:t>
          </w:r>
          <w:sdt>
            <w:sdtPr>
              <w:rPr>
                <w:rFonts w:hint="eastAsia"/>
                <w:sz w:val="24"/>
                <w:szCs w:val="21"/>
              </w:rPr>
              <w:alias w:val="监事会议案审议是否通过"/>
              <w:tag w:val="_GBC_3ed9ac1636324ceaa0b7f7ef5abe0dd8"/>
              <w:id w:val="976958089"/>
              <w:lock w:val="sdtLocked"/>
              <w:placeholder>
                <w:docPart w:val="AFFF6DCB0FC246AEB734B739470722D3"/>
              </w:placeholder>
              <w:comboBox>
                <w:listItem w:displayText="通过" w:value="通过"/>
                <w:listItem w:displayText="未通过" w:value="未通过"/>
              </w:comboBox>
            </w:sdtPr>
            <w:sdtContent>
              <w:r>
                <w:rPr>
                  <w:rFonts w:hint="eastAsia"/>
                  <w:sz w:val="24"/>
                  <w:szCs w:val="21"/>
                </w:rPr>
                <w:t>通过</w:t>
              </w:r>
            </w:sdtContent>
          </w:sdt>
          <w:r>
            <w:rPr>
              <w:rFonts w:hint="eastAsia"/>
              <w:sz w:val="24"/>
              <w:szCs w:val="21"/>
            </w:rPr>
            <w:t>《</w:t>
          </w:r>
          <w:sdt>
            <w:sdtPr>
              <w:rPr>
                <w:rFonts w:hint="eastAsia"/>
                <w:sz w:val="24"/>
                <w:szCs w:val="21"/>
              </w:rPr>
              <w:alias w:val="监事会议案审议情况，议案名称"/>
              <w:tag w:val="_GBC_26e6f9d016474219b438b3274c736d0d"/>
              <w:id w:val="-139422454"/>
              <w:lock w:val="sdtLocked"/>
              <w:placeholder>
                <w:docPart w:val="AFFF6DCB0FC246AEB734B739470722D3"/>
              </w:placeholder>
            </w:sdtPr>
            <w:sdtContent>
              <w:r w:rsidRPr="00992F17">
                <w:rPr>
                  <w:rFonts w:hint="eastAsia"/>
                  <w:sz w:val="24"/>
                  <w:szCs w:val="21"/>
                </w:rPr>
                <w:t>公司</w:t>
              </w:r>
              <w:r w:rsidRPr="00992F17">
                <w:rPr>
                  <w:rFonts w:hint="eastAsia"/>
                  <w:sz w:val="24"/>
                  <w:szCs w:val="21"/>
                </w:rPr>
                <w:t>2023</w:t>
              </w:r>
              <w:r w:rsidRPr="00992F17">
                <w:rPr>
                  <w:rFonts w:hint="eastAsia"/>
                  <w:sz w:val="24"/>
                  <w:szCs w:val="21"/>
                </w:rPr>
                <w:t>年度资金占用报告</w:t>
              </w:r>
            </w:sdtContent>
          </w:sdt>
          <w:r>
            <w:rPr>
              <w:rFonts w:hint="eastAsia"/>
              <w:sz w:val="24"/>
              <w:szCs w:val="21"/>
            </w:rPr>
            <w:t>》</w:t>
          </w:r>
        </w:p>
        <w:p w14:paraId="77C647B2" w14:textId="77777777" w:rsidR="00992F17" w:rsidRDefault="00992F17">
          <w:pPr>
            <w:pStyle w:val="a0"/>
            <w:spacing w:line="360" w:lineRule="auto"/>
            <w:ind w:firstLineChars="0" w:firstLine="0"/>
            <w:rPr>
              <w:sz w:val="24"/>
              <w:szCs w:val="21"/>
            </w:rPr>
          </w:pPr>
          <w:r>
            <w:rPr>
              <w:sz w:val="24"/>
              <w:szCs w:val="21"/>
            </w:rPr>
            <w:t>1.</w:t>
          </w:r>
          <w:r>
            <w:rPr>
              <w:rFonts w:hint="eastAsia"/>
              <w:sz w:val="24"/>
              <w:szCs w:val="21"/>
            </w:rPr>
            <w:t>议案内容</w:t>
          </w:r>
          <w:r>
            <w:rPr>
              <w:sz w:val="24"/>
              <w:szCs w:val="21"/>
            </w:rPr>
            <w:t>：</w:t>
          </w:r>
        </w:p>
        <w:tbl>
          <w:tblPr>
            <w:tblStyle w:val="ab"/>
            <w:tblW w:w="0" w:type="auto"/>
            <w:tblLook w:val="04A0" w:firstRow="1" w:lastRow="0" w:firstColumn="1" w:lastColumn="0" w:noHBand="0" w:noVBand="1"/>
          </w:tblPr>
          <w:tblGrid>
            <w:gridCol w:w="8522"/>
          </w:tblGrid>
          <w:tr w:rsidR="00992F17" w14:paraId="3E8F3B8E" w14:textId="77777777" w:rsidTr="00100C94">
            <w:sdt>
              <w:sdtPr>
                <w:rPr>
                  <w:rFonts w:ascii="宋体" w:hAnsi="宋体" w:hint="eastAsia"/>
                  <w:sz w:val="24"/>
                </w:rPr>
                <w:tag w:val="_GBC_4499849446e64dc8b73ea671a59052a4"/>
                <w:id w:val="183721772"/>
                <w:lock w:val="sdtLocked"/>
              </w:sdtPr>
              <w:sdtContent>
                <w:tc>
                  <w:tcPr>
                    <w:tcW w:w="8522" w:type="dxa"/>
                  </w:tcPr>
                  <w:p w14:paraId="0CB95F71" w14:textId="428F6B8A" w:rsidR="00992F17" w:rsidRDefault="00992F17">
                    <w:pPr>
                      <w:pStyle w:val="a0"/>
                      <w:spacing w:line="360" w:lineRule="auto"/>
                      <w:ind w:firstLine="480"/>
                      <w:rPr>
                        <w:rFonts w:ascii="宋体" w:hAnsi="宋体"/>
                        <w:sz w:val="24"/>
                      </w:rPr>
                    </w:pPr>
                    <w:r w:rsidRPr="00992F17">
                      <w:rPr>
                        <w:rFonts w:ascii="宋体" w:hAnsi="宋体" w:hint="eastAsia"/>
                        <w:sz w:val="24"/>
                      </w:rPr>
                      <w:t>审议公司2023年度资金占用报告，无资金占用情况</w:t>
                    </w:r>
                    <w:r>
                      <w:rPr>
                        <w:rFonts w:ascii="宋体" w:hAnsi="宋体" w:hint="eastAsia"/>
                        <w:sz w:val="24"/>
                      </w:rPr>
                      <w:t>。</w:t>
                    </w:r>
                  </w:p>
                </w:tc>
              </w:sdtContent>
            </w:sdt>
          </w:tr>
        </w:tbl>
        <w:p w14:paraId="17EC97B2" w14:textId="6706CCF8" w:rsidR="00992F17" w:rsidRDefault="00992F17">
          <w:pPr>
            <w:pStyle w:val="a0"/>
            <w:spacing w:line="360" w:lineRule="auto"/>
            <w:ind w:firstLineChars="0" w:firstLine="0"/>
            <w:rPr>
              <w:sz w:val="24"/>
              <w:szCs w:val="21"/>
            </w:rPr>
          </w:pPr>
          <w:r>
            <w:rPr>
              <w:rFonts w:hint="eastAsia"/>
              <w:sz w:val="24"/>
              <w:szCs w:val="21"/>
            </w:rPr>
            <w:t>2</w:t>
          </w:r>
          <w:r>
            <w:rPr>
              <w:sz w:val="24"/>
              <w:szCs w:val="21"/>
            </w:rPr>
            <w:t>.</w:t>
          </w:r>
          <w:r>
            <w:rPr>
              <w:rFonts w:hint="eastAsia"/>
              <w:sz w:val="24"/>
              <w:szCs w:val="21"/>
            </w:rPr>
            <w:t>议案</w:t>
          </w:r>
          <w:r>
            <w:rPr>
              <w:sz w:val="24"/>
              <w:szCs w:val="21"/>
            </w:rPr>
            <w:t>表决结果：</w:t>
          </w:r>
          <w:r>
            <w:rPr>
              <w:rFonts w:hint="eastAsia"/>
              <w:sz w:val="24"/>
              <w:szCs w:val="21"/>
            </w:rPr>
            <w:t>同意</w:t>
          </w:r>
          <w:sdt>
            <w:sdtPr>
              <w:rPr>
                <w:rFonts w:hint="eastAsia"/>
                <w:sz w:val="24"/>
                <w:szCs w:val="21"/>
              </w:rPr>
              <w:alias w:val="监事会议案审议情况，同意票数"/>
              <w:tag w:val="_GBC_6030ce28749b4f43932b6fd046f24af1"/>
              <w:id w:val="1714925730"/>
              <w:lock w:val="sdtLocked"/>
              <w:placeholder>
                <w:docPart w:val="AFFF6DCB0FC246AEB734B739470722D3"/>
              </w:placeholder>
            </w:sdtPr>
            <w:sdtContent>
              <w:r>
                <w:rPr>
                  <w:rFonts w:hint="eastAsia"/>
                  <w:sz w:val="24"/>
                  <w:szCs w:val="21"/>
                </w:rPr>
                <w:t>3</w:t>
              </w:r>
            </w:sdtContent>
          </w:sdt>
          <w:r>
            <w:rPr>
              <w:rFonts w:hint="eastAsia"/>
              <w:sz w:val="24"/>
              <w:szCs w:val="21"/>
            </w:rPr>
            <w:t>票；</w:t>
          </w:r>
          <w:r>
            <w:rPr>
              <w:rFonts w:hint="eastAsia"/>
              <w:sz w:val="24"/>
            </w:rPr>
            <w:t>反对</w:t>
          </w:r>
          <w:sdt>
            <w:sdtPr>
              <w:rPr>
                <w:rFonts w:hint="eastAsia"/>
                <w:sz w:val="24"/>
              </w:rPr>
              <w:alias w:val="监事会议案审议情况，反对票数"/>
              <w:tag w:val="_GBC_068457752f2447c3a7f125d9fbe16716"/>
              <w:id w:val="-2001957742"/>
              <w:lock w:val="sdtLocked"/>
              <w:placeholder>
                <w:docPart w:val="AFFF6DCB0FC246AEB734B739470722D3"/>
              </w:placeholder>
            </w:sdtPr>
            <w:sdtContent>
              <w:r>
                <w:rPr>
                  <w:rFonts w:hint="eastAsia"/>
                  <w:sz w:val="24"/>
                </w:rPr>
                <w:t>0</w:t>
              </w:r>
            </w:sdtContent>
          </w:sdt>
          <w:r>
            <w:rPr>
              <w:rFonts w:hint="eastAsia"/>
              <w:sz w:val="24"/>
            </w:rPr>
            <w:t>票；</w:t>
          </w:r>
          <w:r>
            <w:rPr>
              <w:rFonts w:hint="eastAsia"/>
              <w:sz w:val="24"/>
              <w:szCs w:val="21"/>
            </w:rPr>
            <w:t>弃权</w:t>
          </w:r>
          <w:sdt>
            <w:sdtPr>
              <w:rPr>
                <w:rFonts w:hint="eastAsia"/>
                <w:sz w:val="24"/>
              </w:rPr>
              <w:alias w:val="监事会议案审议情况，弃权票数"/>
              <w:tag w:val="_GBC_144c39b4b9b44f36900b5dae1fbafd4d"/>
              <w:id w:val="275922139"/>
              <w:lock w:val="sdtLocked"/>
              <w:placeholder>
                <w:docPart w:val="AFFF6DCB0FC246AEB734B739470722D3"/>
              </w:placeholder>
            </w:sdtPr>
            <w:sdtContent>
              <w:r>
                <w:rPr>
                  <w:rFonts w:hint="eastAsia"/>
                  <w:sz w:val="24"/>
                </w:rPr>
                <w:t>0</w:t>
              </w:r>
            </w:sdtContent>
          </w:sdt>
          <w:r>
            <w:rPr>
              <w:rFonts w:hint="eastAsia"/>
              <w:sz w:val="24"/>
              <w:szCs w:val="21"/>
            </w:rPr>
            <w:t>票。</w:t>
          </w:r>
        </w:p>
        <w:p w14:paraId="70338AD9" w14:textId="77777777" w:rsidR="00992F17" w:rsidRDefault="00992F17">
          <w:pPr>
            <w:spacing w:line="360" w:lineRule="auto"/>
            <w:rPr>
              <w:sz w:val="24"/>
              <w:szCs w:val="21"/>
            </w:rPr>
          </w:pPr>
          <w:r>
            <w:rPr>
              <w:rFonts w:hint="eastAsia"/>
              <w:sz w:val="24"/>
              <w:szCs w:val="21"/>
            </w:rPr>
            <w:t>3</w:t>
          </w:r>
          <w:r>
            <w:rPr>
              <w:sz w:val="24"/>
              <w:szCs w:val="21"/>
            </w:rPr>
            <w:t>.</w:t>
          </w:r>
          <w:r>
            <w:rPr>
              <w:rFonts w:hint="eastAsia"/>
              <w:sz w:val="24"/>
              <w:szCs w:val="21"/>
            </w:rPr>
            <w:t>回避表决情况</w:t>
          </w:r>
        </w:p>
        <w:tbl>
          <w:tblPr>
            <w:tblStyle w:val="ab"/>
            <w:tblW w:w="0" w:type="auto"/>
            <w:tblLook w:val="04A0" w:firstRow="1" w:lastRow="0" w:firstColumn="1" w:lastColumn="0" w:noHBand="0" w:noVBand="1"/>
          </w:tblPr>
          <w:tblGrid>
            <w:gridCol w:w="8522"/>
          </w:tblGrid>
          <w:tr w:rsidR="00992F17" w14:paraId="55A3AD8D" w14:textId="77777777" w:rsidTr="00FB651B">
            <w:sdt>
              <w:sdtPr>
                <w:rPr>
                  <w:rFonts w:ascii="宋体" w:hAnsi="宋体" w:hint="eastAsia"/>
                  <w:sz w:val="24"/>
                  <w:szCs w:val="24"/>
                </w:rPr>
                <w:tag w:val="_GBC_4e407d98909f4664b4242219a192a81d"/>
                <w:id w:val="-223377387"/>
                <w:lock w:val="sdtLocked"/>
              </w:sdtPr>
              <w:sdtContent>
                <w:tc>
                  <w:tcPr>
                    <w:tcW w:w="8522" w:type="dxa"/>
                  </w:tcPr>
                  <w:p w14:paraId="04629967" w14:textId="3697E806" w:rsidR="00992F17" w:rsidRDefault="00992F17">
                    <w:pPr>
                      <w:spacing w:line="360" w:lineRule="auto"/>
                      <w:ind w:firstLineChars="200" w:firstLine="480"/>
                      <w:rPr>
                        <w:rFonts w:ascii="宋体" w:hAnsi="宋体"/>
                        <w:sz w:val="24"/>
                        <w:szCs w:val="24"/>
                      </w:rPr>
                    </w:pPr>
                    <w:r w:rsidRPr="00992F17">
                      <w:rPr>
                        <w:rFonts w:ascii="宋体" w:hAnsi="宋体" w:hint="eastAsia"/>
                        <w:sz w:val="24"/>
                        <w:szCs w:val="24"/>
                      </w:rPr>
                      <w:t>本议案未涉及关联交易事项，无需回避表决。</w:t>
                    </w:r>
                  </w:p>
                </w:tc>
              </w:sdtContent>
            </w:sdt>
          </w:tr>
        </w:tbl>
        <w:p w14:paraId="0345EFB7" w14:textId="0FD8A028" w:rsidR="00992F17" w:rsidRDefault="00992F17">
          <w:pPr>
            <w:spacing w:line="360" w:lineRule="auto"/>
            <w:ind w:firstLineChars="100" w:firstLine="240"/>
            <w:rPr>
              <w:sz w:val="24"/>
              <w:szCs w:val="21"/>
            </w:rPr>
          </w:pPr>
          <w:r>
            <w:rPr>
              <w:rFonts w:hint="eastAsia"/>
              <w:sz w:val="24"/>
              <w:szCs w:val="21"/>
            </w:rPr>
            <w:t>本议案</w:t>
          </w:r>
          <w:sdt>
            <w:sdtPr>
              <w:rPr>
                <w:rFonts w:hint="eastAsia"/>
                <w:sz w:val="24"/>
                <w:szCs w:val="21"/>
              </w:rPr>
              <w:alias w:val="监事会议案审议情况，是否需要提交股东大会审议"/>
              <w:tag w:val="_GBC_de0d4945a9ec42259b95221c73a831be"/>
              <w:id w:val="-185520428"/>
              <w:lock w:val="sdtLocked"/>
              <w:placeholder>
                <w:docPart w:val="AFFF6DCB0FC246AEB734B739470722D3"/>
              </w:placeholder>
              <w:comboBox>
                <w:listItem w:displayText="尚需" w:value="尚需"/>
                <w:listItem w:displayText="无需" w:value="无需"/>
              </w:comboBox>
            </w:sdtPr>
            <w:sdtContent>
              <w:r>
                <w:rPr>
                  <w:rFonts w:hint="eastAsia"/>
                  <w:sz w:val="24"/>
                  <w:szCs w:val="21"/>
                </w:rPr>
                <w:t>无需</w:t>
              </w:r>
            </w:sdtContent>
          </w:sdt>
          <w:r>
            <w:rPr>
              <w:sz w:val="24"/>
              <w:szCs w:val="21"/>
            </w:rPr>
            <w:t>提交</w:t>
          </w:r>
          <w:r>
            <w:rPr>
              <w:rFonts w:hint="eastAsia"/>
              <w:sz w:val="24"/>
              <w:szCs w:val="21"/>
            </w:rPr>
            <w:t>股东</w:t>
          </w:r>
          <w:r>
            <w:rPr>
              <w:sz w:val="24"/>
              <w:szCs w:val="21"/>
            </w:rPr>
            <w:t>大会审议。</w:t>
          </w:r>
        </w:p>
        <w:p w14:paraId="721055ED" w14:textId="70A67F17" w:rsidR="00992F17" w:rsidRDefault="00000000">
          <w:pPr>
            <w:spacing w:line="360" w:lineRule="auto"/>
            <w:rPr>
              <w:sz w:val="24"/>
              <w:szCs w:val="21"/>
            </w:rPr>
          </w:pPr>
        </w:p>
      </w:sdtContent>
    </w:sdt>
    <w:sdt>
      <w:sdtPr>
        <w:rPr>
          <w:sz w:val="24"/>
          <w:szCs w:val="21"/>
        </w:rPr>
        <w:alias w:val="模块:审议议案"/>
        <w:tag w:val="_SEC_e86a2dfda3734cbcb4a9b9db82f38a66"/>
        <w:id w:val="2079164704"/>
        <w:lock w:val="sdtLocked"/>
        <w:placeholder>
          <w:docPart w:val="DefaultPlaceholder_-1854013440"/>
        </w:placeholder>
      </w:sdtPr>
      <w:sdtContent>
        <w:p w14:paraId="6255CF2A" w14:textId="77EBE041" w:rsidR="00992F17" w:rsidRDefault="00992F17">
          <w:pPr>
            <w:pStyle w:val="a0"/>
            <w:numPr>
              <w:ilvl w:val="0"/>
              <w:numId w:val="4"/>
            </w:numPr>
            <w:spacing w:line="360" w:lineRule="auto"/>
            <w:ind w:firstLineChars="0"/>
            <w:outlineLvl w:val="1"/>
            <w:rPr>
              <w:sz w:val="24"/>
              <w:szCs w:val="21"/>
            </w:rPr>
          </w:pPr>
          <w:r>
            <w:rPr>
              <w:rFonts w:hint="eastAsia"/>
              <w:sz w:val="24"/>
              <w:szCs w:val="21"/>
            </w:rPr>
            <w:t>审议</w:t>
          </w:r>
          <w:sdt>
            <w:sdtPr>
              <w:rPr>
                <w:rFonts w:hint="eastAsia"/>
                <w:sz w:val="24"/>
                <w:szCs w:val="21"/>
              </w:rPr>
              <w:alias w:val="监事会议案审议是否通过"/>
              <w:tag w:val="_GBC_3ed9ac1636324ceaa0b7f7ef5abe0dd8"/>
              <w:id w:val="-2141251955"/>
              <w:lock w:val="sdtLocked"/>
              <w:placeholder>
                <w:docPart w:val="B97AD7F485164E93A6AC2F720D2E0C2D"/>
              </w:placeholder>
              <w:comboBox>
                <w:listItem w:displayText="通过" w:value="通过"/>
                <w:listItem w:displayText="未通过" w:value="未通过"/>
              </w:comboBox>
            </w:sdtPr>
            <w:sdtContent>
              <w:r>
                <w:rPr>
                  <w:rFonts w:hint="eastAsia"/>
                  <w:sz w:val="24"/>
                  <w:szCs w:val="21"/>
                </w:rPr>
                <w:t>通过</w:t>
              </w:r>
            </w:sdtContent>
          </w:sdt>
          <w:r>
            <w:rPr>
              <w:rFonts w:hint="eastAsia"/>
              <w:sz w:val="24"/>
              <w:szCs w:val="21"/>
            </w:rPr>
            <w:t>《</w:t>
          </w:r>
          <w:sdt>
            <w:sdtPr>
              <w:rPr>
                <w:rFonts w:hint="eastAsia"/>
                <w:sz w:val="24"/>
                <w:szCs w:val="21"/>
              </w:rPr>
              <w:alias w:val="监事会议案审议情况，议案名称"/>
              <w:tag w:val="_GBC_26e6f9d016474219b438b3274c736d0d"/>
              <w:id w:val="2082556433"/>
              <w:lock w:val="sdtLocked"/>
              <w:placeholder>
                <w:docPart w:val="B97AD7F485164E93A6AC2F720D2E0C2D"/>
              </w:placeholder>
            </w:sdtPr>
            <w:sdtContent>
              <w:r w:rsidRPr="00992F17">
                <w:rPr>
                  <w:rFonts w:hint="eastAsia"/>
                  <w:sz w:val="24"/>
                  <w:szCs w:val="21"/>
                </w:rPr>
                <w:t>2023</w:t>
              </w:r>
              <w:r w:rsidRPr="00992F17">
                <w:rPr>
                  <w:rFonts w:hint="eastAsia"/>
                  <w:sz w:val="24"/>
                  <w:szCs w:val="21"/>
                </w:rPr>
                <w:t>年度利润分配方案</w:t>
              </w:r>
            </w:sdtContent>
          </w:sdt>
          <w:r>
            <w:rPr>
              <w:rFonts w:hint="eastAsia"/>
              <w:sz w:val="24"/>
              <w:szCs w:val="21"/>
            </w:rPr>
            <w:t>》</w:t>
          </w:r>
        </w:p>
        <w:p w14:paraId="10F97BEA" w14:textId="77777777" w:rsidR="00992F17" w:rsidRDefault="00992F17">
          <w:pPr>
            <w:pStyle w:val="a0"/>
            <w:spacing w:line="360" w:lineRule="auto"/>
            <w:ind w:firstLineChars="0" w:firstLine="0"/>
            <w:rPr>
              <w:sz w:val="24"/>
              <w:szCs w:val="21"/>
            </w:rPr>
          </w:pPr>
          <w:r>
            <w:rPr>
              <w:sz w:val="24"/>
              <w:szCs w:val="21"/>
            </w:rPr>
            <w:t>1.</w:t>
          </w:r>
          <w:r>
            <w:rPr>
              <w:rFonts w:hint="eastAsia"/>
              <w:sz w:val="24"/>
              <w:szCs w:val="21"/>
            </w:rPr>
            <w:t>议案内容</w:t>
          </w:r>
          <w:r>
            <w:rPr>
              <w:sz w:val="24"/>
              <w:szCs w:val="21"/>
            </w:rPr>
            <w:t>：</w:t>
          </w:r>
        </w:p>
        <w:tbl>
          <w:tblPr>
            <w:tblStyle w:val="ab"/>
            <w:tblW w:w="0" w:type="auto"/>
            <w:tblLook w:val="04A0" w:firstRow="1" w:lastRow="0" w:firstColumn="1" w:lastColumn="0" w:noHBand="0" w:noVBand="1"/>
          </w:tblPr>
          <w:tblGrid>
            <w:gridCol w:w="8522"/>
          </w:tblGrid>
          <w:tr w:rsidR="00992F17" w14:paraId="5EC5E53D" w14:textId="77777777" w:rsidTr="00100C94">
            <w:sdt>
              <w:sdtPr>
                <w:rPr>
                  <w:rFonts w:ascii="宋体" w:hAnsi="宋体" w:hint="eastAsia"/>
                  <w:sz w:val="24"/>
                </w:rPr>
                <w:tag w:val="_GBC_4499849446e64dc8b73ea671a59052a4"/>
                <w:id w:val="-1088694400"/>
                <w:lock w:val="sdtLocked"/>
              </w:sdtPr>
              <w:sdtContent>
                <w:tc>
                  <w:tcPr>
                    <w:tcW w:w="8522" w:type="dxa"/>
                  </w:tcPr>
                  <w:p w14:paraId="4E138AF0" w14:textId="47839FBE" w:rsidR="00992F17" w:rsidRDefault="00992F17">
                    <w:pPr>
                      <w:pStyle w:val="a0"/>
                      <w:spacing w:line="360" w:lineRule="auto"/>
                      <w:ind w:firstLine="480"/>
                      <w:rPr>
                        <w:rFonts w:ascii="宋体" w:hAnsi="宋体"/>
                        <w:sz w:val="24"/>
                      </w:rPr>
                    </w:pPr>
                    <w:r w:rsidRPr="00992F17">
                      <w:rPr>
                        <w:rFonts w:ascii="宋体" w:hAnsi="宋体" w:hint="eastAsia"/>
                        <w:sz w:val="24"/>
                      </w:rPr>
                      <w:t>结合公司 2023 年度经营业绩及日后发展规划，同意本年度不进行利润分配，不转增资本，留存的利润供公司发展需要。</w:t>
                    </w:r>
                  </w:p>
                </w:tc>
              </w:sdtContent>
            </w:sdt>
          </w:tr>
        </w:tbl>
        <w:p w14:paraId="68F83D02" w14:textId="7A41130D" w:rsidR="00992F17" w:rsidRDefault="00992F17">
          <w:pPr>
            <w:pStyle w:val="a0"/>
            <w:spacing w:line="360" w:lineRule="auto"/>
            <w:ind w:firstLineChars="0" w:firstLine="0"/>
            <w:rPr>
              <w:sz w:val="24"/>
              <w:szCs w:val="21"/>
            </w:rPr>
          </w:pPr>
          <w:r>
            <w:rPr>
              <w:rFonts w:hint="eastAsia"/>
              <w:sz w:val="24"/>
              <w:szCs w:val="21"/>
            </w:rPr>
            <w:t>2</w:t>
          </w:r>
          <w:r>
            <w:rPr>
              <w:sz w:val="24"/>
              <w:szCs w:val="21"/>
            </w:rPr>
            <w:t>.</w:t>
          </w:r>
          <w:r>
            <w:rPr>
              <w:rFonts w:hint="eastAsia"/>
              <w:sz w:val="24"/>
              <w:szCs w:val="21"/>
            </w:rPr>
            <w:t>议案</w:t>
          </w:r>
          <w:r>
            <w:rPr>
              <w:sz w:val="24"/>
              <w:szCs w:val="21"/>
            </w:rPr>
            <w:t>表决结果：</w:t>
          </w:r>
          <w:r>
            <w:rPr>
              <w:rFonts w:hint="eastAsia"/>
              <w:sz w:val="24"/>
              <w:szCs w:val="21"/>
            </w:rPr>
            <w:t>同意</w:t>
          </w:r>
          <w:sdt>
            <w:sdtPr>
              <w:rPr>
                <w:rFonts w:hint="eastAsia"/>
                <w:sz w:val="24"/>
                <w:szCs w:val="21"/>
              </w:rPr>
              <w:alias w:val="监事会议案审议情况，同意票数"/>
              <w:tag w:val="_GBC_6030ce28749b4f43932b6fd046f24af1"/>
              <w:id w:val="-986938192"/>
              <w:lock w:val="sdtLocked"/>
              <w:placeholder>
                <w:docPart w:val="B97AD7F485164E93A6AC2F720D2E0C2D"/>
              </w:placeholder>
            </w:sdtPr>
            <w:sdtContent>
              <w:r>
                <w:rPr>
                  <w:rFonts w:hint="eastAsia"/>
                  <w:sz w:val="24"/>
                  <w:szCs w:val="21"/>
                </w:rPr>
                <w:t>3</w:t>
              </w:r>
            </w:sdtContent>
          </w:sdt>
          <w:r>
            <w:rPr>
              <w:rFonts w:hint="eastAsia"/>
              <w:sz w:val="24"/>
              <w:szCs w:val="21"/>
            </w:rPr>
            <w:t>票；</w:t>
          </w:r>
          <w:r>
            <w:rPr>
              <w:rFonts w:hint="eastAsia"/>
              <w:sz w:val="24"/>
            </w:rPr>
            <w:t>反对</w:t>
          </w:r>
          <w:sdt>
            <w:sdtPr>
              <w:rPr>
                <w:rFonts w:hint="eastAsia"/>
                <w:sz w:val="24"/>
              </w:rPr>
              <w:alias w:val="监事会议案审议情况，反对票数"/>
              <w:tag w:val="_GBC_068457752f2447c3a7f125d9fbe16716"/>
              <w:id w:val="-1298217510"/>
              <w:lock w:val="sdtLocked"/>
              <w:placeholder>
                <w:docPart w:val="B97AD7F485164E93A6AC2F720D2E0C2D"/>
              </w:placeholder>
            </w:sdtPr>
            <w:sdtContent>
              <w:r>
                <w:rPr>
                  <w:rFonts w:hint="eastAsia"/>
                  <w:sz w:val="24"/>
                </w:rPr>
                <w:t>0</w:t>
              </w:r>
            </w:sdtContent>
          </w:sdt>
          <w:r>
            <w:rPr>
              <w:rFonts w:hint="eastAsia"/>
              <w:sz w:val="24"/>
            </w:rPr>
            <w:t>票；</w:t>
          </w:r>
          <w:r>
            <w:rPr>
              <w:rFonts w:hint="eastAsia"/>
              <w:sz w:val="24"/>
              <w:szCs w:val="21"/>
            </w:rPr>
            <w:t>弃权</w:t>
          </w:r>
          <w:sdt>
            <w:sdtPr>
              <w:rPr>
                <w:rFonts w:hint="eastAsia"/>
                <w:sz w:val="24"/>
              </w:rPr>
              <w:alias w:val="监事会议案审议情况，弃权票数"/>
              <w:tag w:val="_GBC_144c39b4b9b44f36900b5dae1fbafd4d"/>
              <w:id w:val="-1861819999"/>
              <w:lock w:val="sdtLocked"/>
              <w:placeholder>
                <w:docPart w:val="B97AD7F485164E93A6AC2F720D2E0C2D"/>
              </w:placeholder>
            </w:sdtPr>
            <w:sdtContent>
              <w:r>
                <w:rPr>
                  <w:rFonts w:hint="eastAsia"/>
                  <w:sz w:val="24"/>
                </w:rPr>
                <w:t>0</w:t>
              </w:r>
            </w:sdtContent>
          </w:sdt>
          <w:r>
            <w:rPr>
              <w:rFonts w:hint="eastAsia"/>
              <w:sz w:val="24"/>
              <w:szCs w:val="21"/>
            </w:rPr>
            <w:t>票。</w:t>
          </w:r>
        </w:p>
        <w:p w14:paraId="19D3CD6E" w14:textId="77777777" w:rsidR="00992F17" w:rsidRDefault="00992F17">
          <w:pPr>
            <w:spacing w:line="360" w:lineRule="auto"/>
            <w:rPr>
              <w:sz w:val="24"/>
              <w:szCs w:val="21"/>
            </w:rPr>
          </w:pPr>
          <w:r>
            <w:rPr>
              <w:rFonts w:hint="eastAsia"/>
              <w:sz w:val="24"/>
              <w:szCs w:val="21"/>
            </w:rPr>
            <w:t>3</w:t>
          </w:r>
          <w:r>
            <w:rPr>
              <w:sz w:val="24"/>
              <w:szCs w:val="21"/>
            </w:rPr>
            <w:t>.</w:t>
          </w:r>
          <w:r>
            <w:rPr>
              <w:rFonts w:hint="eastAsia"/>
              <w:sz w:val="24"/>
              <w:szCs w:val="21"/>
            </w:rPr>
            <w:t>回避表决情况</w:t>
          </w:r>
        </w:p>
        <w:tbl>
          <w:tblPr>
            <w:tblStyle w:val="ab"/>
            <w:tblW w:w="0" w:type="auto"/>
            <w:tblLook w:val="04A0" w:firstRow="1" w:lastRow="0" w:firstColumn="1" w:lastColumn="0" w:noHBand="0" w:noVBand="1"/>
          </w:tblPr>
          <w:tblGrid>
            <w:gridCol w:w="8522"/>
          </w:tblGrid>
          <w:tr w:rsidR="00992F17" w14:paraId="6558FFB3" w14:textId="77777777" w:rsidTr="00FB651B">
            <w:sdt>
              <w:sdtPr>
                <w:rPr>
                  <w:rFonts w:ascii="宋体" w:hAnsi="宋体" w:hint="eastAsia"/>
                  <w:sz w:val="24"/>
                  <w:szCs w:val="24"/>
                </w:rPr>
                <w:tag w:val="_GBC_4e407d98909f4664b4242219a192a81d"/>
                <w:id w:val="709313811"/>
                <w:lock w:val="sdtLocked"/>
              </w:sdtPr>
              <w:sdtContent>
                <w:tc>
                  <w:tcPr>
                    <w:tcW w:w="8522" w:type="dxa"/>
                  </w:tcPr>
                  <w:p w14:paraId="6D7CBC84" w14:textId="1256C27E" w:rsidR="00992F17" w:rsidRDefault="00992F17">
                    <w:pPr>
                      <w:spacing w:line="360" w:lineRule="auto"/>
                      <w:ind w:firstLineChars="200" w:firstLine="480"/>
                      <w:rPr>
                        <w:rFonts w:ascii="宋体" w:hAnsi="宋体"/>
                        <w:sz w:val="24"/>
                        <w:szCs w:val="24"/>
                      </w:rPr>
                    </w:pPr>
                    <w:r w:rsidRPr="00992F17">
                      <w:rPr>
                        <w:rFonts w:ascii="宋体" w:hAnsi="宋体" w:hint="eastAsia"/>
                        <w:sz w:val="24"/>
                        <w:szCs w:val="24"/>
                      </w:rPr>
                      <w:t>本议案未涉及关联交易事项，无需回避表决。</w:t>
                    </w:r>
                  </w:p>
                </w:tc>
              </w:sdtContent>
            </w:sdt>
          </w:tr>
        </w:tbl>
        <w:p w14:paraId="225657A9" w14:textId="5E9C63C3" w:rsidR="00992F17" w:rsidRDefault="00992F17">
          <w:pPr>
            <w:spacing w:line="360" w:lineRule="auto"/>
            <w:ind w:firstLineChars="100" w:firstLine="240"/>
            <w:rPr>
              <w:sz w:val="24"/>
              <w:szCs w:val="21"/>
            </w:rPr>
          </w:pPr>
          <w:r>
            <w:rPr>
              <w:rFonts w:hint="eastAsia"/>
              <w:sz w:val="24"/>
              <w:szCs w:val="21"/>
            </w:rPr>
            <w:t>本议案</w:t>
          </w:r>
          <w:sdt>
            <w:sdtPr>
              <w:rPr>
                <w:rFonts w:hint="eastAsia"/>
                <w:sz w:val="24"/>
                <w:szCs w:val="21"/>
              </w:rPr>
              <w:alias w:val="监事会议案审议情况，是否需要提交股东大会审议"/>
              <w:tag w:val="_GBC_de0d4945a9ec42259b95221c73a831be"/>
              <w:id w:val="1136834931"/>
              <w:lock w:val="sdtLocked"/>
              <w:placeholder>
                <w:docPart w:val="B97AD7F485164E93A6AC2F720D2E0C2D"/>
              </w:placeholder>
              <w:comboBox>
                <w:listItem w:displayText="尚需" w:value="尚需"/>
                <w:listItem w:displayText="无需" w:value="无需"/>
              </w:comboBox>
            </w:sdtPr>
            <w:sdtContent>
              <w:r>
                <w:rPr>
                  <w:rFonts w:hint="eastAsia"/>
                  <w:sz w:val="24"/>
                  <w:szCs w:val="21"/>
                </w:rPr>
                <w:t>尚需</w:t>
              </w:r>
            </w:sdtContent>
          </w:sdt>
          <w:r>
            <w:rPr>
              <w:sz w:val="24"/>
              <w:szCs w:val="21"/>
            </w:rPr>
            <w:t>提交</w:t>
          </w:r>
          <w:r>
            <w:rPr>
              <w:rFonts w:hint="eastAsia"/>
              <w:sz w:val="24"/>
              <w:szCs w:val="21"/>
            </w:rPr>
            <w:t>年度股东</w:t>
          </w:r>
          <w:r>
            <w:rPr>
              <w:sz w:val="24"/>
              <w:szCs w:val="21"/>
            </w:rPr>
            <w:t>大会审议。</w:t>
          </w:r>
          <w:r w:rsidRPr="00992F17">
            <w:rPr>
              <w:rFonts w:hint="eastAsia"/>
              <w:sz w:val="24"/>
              <w:szCs w:val="21"/>
            </w:rPr>
            <w:t>公司</w:t>
          </w:r>
          <w:r w:rsidRPr="00992F17">
            <w:rPr>
              <w:rFonts w:hint="eastAsia"/>
              <w:sz w:val="24"/>
              <w:szCs w:val="21"/>
            </w:rPr>
            <w:t>2023</w:t>
          </w:r>
          <w:r w:rsidRPr="00992F17">
            <w:rPr>
              <w:rFonts w:hint="eastAsia"/>
              <w:sz w:val="24"/>
              <w:szCs w:val="21"/>
            </w:rPr>
            <w:t>年度股东大会有关的会议通知通函及会议通告资料届时将及时刊发于全国中小企业股份转让系统公司、香港情况联合交易所有限公司及本公司官方网站。</w:t>
          </w:r>
        </w:p>
        <w:p w14:paraId="4FCC9683" w14:textId="3DCD2CCF" w:rsidR="00992F17" w:rsidRDefault="00000000">
          <w:pPr>
            <w:spacing w:line="360" w:lineRule="auto"/>
            <w:rPr>
              <w:sz w:val="24"/>
              <w:szCs w:val="21"/>
            </w:rPr>
          </w:pPr>
        </w:p>
      </w:sdtContent>
    </w:sdt>
    <w:sdt>
      <w:sdtPr>
        <w:rPr>
          <w:sz w:val="24"/>
          <w:szCs w:val="21"/>
        </w:rPr>
        <w:alias w:val="模块:审议议案"/>
        <w:tag w:val="_SEC_e86a2dfda3734cbcb4a9b9db82f38a66"/>
        <w:id w:val="-523791949"/>
        <w:lock w:val="sdtLocked"/>
        <w:placeholder>
          <w:docPart w:val="DefaultPlaceholder_-1854013440"/>
        </w:placeholder>
      </w:sdtPr>
      <w:sdtContent>
        <w:p w14:paraId="11105398" w14:textId="3586AF46" w:rsidR="00992F17" w:rsidRDefault="00992F17">
          <w:pPr>
            <w:pStyle w:val="a0"/>
            <w:numPr>
              <w:ilvl w:val="0"/>
              <w:numId w:val="4"/>
            </w:numPr>
            <w:spacing w:line="360" w:lineRule="auto"/>
            <w:ind w:firstLineChars="0"/>
            <w:outlineLvl w:val="1"/>
            <w:rPr>
              <w:sz w:val="24"/>
              <w:szCs w:val="21"/>
            </w:rPr>
          </w:pPr>
          <w:r>
            <w:rPr>
              <w:rFonts w:hint="eastAsia"/>
              <w:sz w:val="24"/>
              <w:szCs w:val="21"/>
            </w:rPr>
            <w:t>审议</w:t>
          </w:r>
          <w:sdt>
            <w:sdtPr>
              <w:rPr>
                <w:rFonts w:hint="eastAsia"/>
                <w:sz w:val="24"/>
                <w:szCs w:val="21"/>
              </w:rPr>
              <w:alias w:val="监事会议案审议是否通过"/>
              <w:tag w:val="_GBC_3ed9ac1636324ceaa0b7f7ef5abe0dd8"/>
              <w:id w:val="-322123847"/>
              <w:lock w:val="sdtLocked"/>
              <w:placeholder>
                <w:docPart w:val="F965933DD4F246D886C1A32718CCDF8A"/>
              </w:placeholder>
              <w:comboBox>
                <w:listItem w:displayText="通过" w:value="通过"/>
                <w:listItem w:displayText="未通过" w:value="未通过"/>
              </w:comboBox>
            </w:sdtPr>
            <w:sdtContent>
              <w:r>
                <w:rPr>
                  <w:rFonts w:hint="eastAsia"/>
                  <w:sz w:val="24"/>
                  <w:szCs w:val="21"/>
                </w:rPr>
                <w:t>通过</w:t>
              </w:r>
            </w:sdtContent>
          </w:sdt>
          <w:r>
            <w:rPr>
              <w:rFonts w:hint="eastAsia"/>
              <w:sz w:val="24"/>
              <w:szCs w:val="21"/>
            </w:rPr>
            <w:t>《</w:t>
          </w:r>
          <w:sdt>
            <w:sdtPr>
              <w:rPr>
                <w:rFonts w:hint="eastAsia"/>
                <w:sz w:val="24"/>
                <w:szCs w:val="21"/>
              </w:rPr>
              <w:alias w:val="监事会议案审议情况，议案名称"/>
              <w:tag w:val="_GBC_26e6f9d016474219b438b3274c736d0d"/>
              <w:id w:val="1811904117"/>
              <w:lock w:val="sdtLocked"/>
              <w:placeholder>
                <w:docPart w:val="F965933DD4F246D886C1A32718CCDF8A"/>
              </w:placeholder>
            </w:sdtPr>
            <w:sdtContent>
              <w:r w:rsidRPr="00992F17">
                <w:rPr>
                  <w:rFonts w:hint="eastAsia"/>
                  <w:sz w:val="24"/>
                  <w:szCs w:val="21"/>
                </w:rPr>
                <w:t>审议持续性</w:t>
              </w:r>
              <w:proofErr w:type="gramStart"/>
              <w:r w:rsidRPr="00992F17">
                <w:rPr>
                  <w:rFonts w:hint="eastAsia"/>
                  <w:sz w:val="24"/>
                  <w:szCs w:val="21"/>
                </w:rPr>
                <w:t>关连</w:t>
              </w:r>
              <w:proofErr w:type="gramEnd"/>
              <w:r w:rsidRPr="00992F17">
                <w:rPr>
                  <w:rFonts w:hint="eastAsia"/>
                  <w:sz w:val="24"/>
                  <w:szCs w:val="21"/>
                </w:rPr>
                <w:t>交易</w:t>
              </w:r>
              <w:r w:rsidR="005F3E55">
                <w:rPr>
                  <w:rFonts w:hint="eastAsia"/>
                  <w:sz w:val="24"/>
                  <w:szCs w:val="21"/>
                </w:rPr>
                <w:t>的议案</w:t>
              </w:r>
            </w:sdtContent>
          </w:sdt>
          <w:r>
            <w:rPr>
              <w:rFonts w:hint="eastAsia"/>
              <w:sz w:val="24"/>
              <w:szCs w:val="21"/>
            </w:rPr>
            <w:t>》</w:t>
          </w:r>
        </w:p>
        <w:p w14:paraId="3A63A5F8" w14:textId="77777777" w:rsidR="00992F17" w:rsidRDefault="00992F17">
          <w:pPr>
            <w:pStyle w:val="a0"/>
            <w:spacing w:line="360" w:lineRule="auto"/>
            <w:ind w:firstLineChars="0" w:firstLine="0"/>
            <w:rPr>
              <w:sz w:val="24"/>
              <w:szCs w:val="21"/>
            </w:rPr>
          </w:pPr>
          <w:r>
            <w:rPr>
              <w:sz w:val="24"/>
              <w:szCs w:val="21"/>
            </w:rPr>
            <w:t>1.</w:t>
          </w:r>
          <w:r>
            <w:rPr>
              <w:rFonts w:hint="eastAsia"/>
              <w:sz w:val="24"/>
              <w:szCs w:val="21"/>
            </w:rPr>
            <w:t>议案内容</w:t>
          </w:r>
          <w:r>
            <w:rPr>
              <w:sz w:val="24"/>
              <w:szCs w:val="21"/>
            </w:rPr>
            <w:t>：</w:t>
          </w:r>
        </w:p>
        <w:tbl>
          <w:tblPr>
            <w:tblStyle w:val="ab"/>
            <w:tblW w:w="0" w:type="auto"/>
            <w:tblLook w:val="04A0" w:firstRow="1" w:lastRow="0" w:firstColumn="1" w:lastColumn="0" w:noHBand="0" w:noVBand="1"/>
          </w:tblPr>
          <w:tblGrid>
            <w:gridCol w:w="8522"/>
          </w:tblGrid>
          <w:tr w:rsidR="00992F17" w14:paraId="6A11AE9E" w14:textId="77777777" w:rsidTr="00100C94">
            <w:sdt>
              <w:sdtPr>
                <w:rPr>
                  <w:rFonts w:ascii="宋体" w:hAnsi="宋体" w:hint="eastAsia"/>
                  <w:sz w:val="24"/>
                </w:rPr>
                <w:tag w:val="_GBC_4499849446e64dc8b73ea671a59052a4"/>
                <w:id w:val="-931815212"/>
                <w:lock w:val="sdtLocked"/>
              </w:sdtPr>
              <w:sdtContent>
                <w:tc>
                  <w:tcPr>
                    <w:tcW w:w="8522" w:type="dxa"/>
                  </w:tcPr>
                  <w:p w14:paraId="1BE2E256" w14:textId="449A3EF4" w:rsidR="00992F17" w:rsidRDefault="00992F17">
                    <w:pPr>
                      <w:pStyle w:val="a0"/>
                      <w:spacing w:line="360" w:lineRule="auto"/>
                      <w:ind w:firstLine="480"/>
                      <w:rPr>
                        <w:rFonts w:ascii="宋体" w:hAnsi="宋体"/>
                        <w:sz w:val="24"/>
                      </w:rPr>
                    </w:pPr>
                    <w:r w:rsidRPr="00992F17">
                      <w:rPr>
                        <w:rFonts w:ascii="宋体" w:hAnsi="宋体" w:hint="eastAsia"/>
                        <w:sz w:val="24"/>
                      </w:rPr>
                      <w:t>有关详情请见与本公告同日披露于全国股</w:t>
                    </w:r>
                    <w:proofErr w:type="gramStart"/>
                    <w:r w:rsidRPr="00992F17">
                      <w:rPr>
                        <w:rFonts w:ascii="宋体" w:hAnsi="宋体" w:hint="eastAsia"/>
                        <w:sz w:val="24"/>
                      </w:rPr>
                      <w:t>转系统</w:t>
                    </w:r>
                    <w:proofErr w:type="gramEnd"/>
                    <w:r w:rsidRPr="00992F17">
                      <w:rPr>
                        <w:rFonts w:ascii="宋体" w:hAnsi="宋体" w:hint="eastAsia"/>
                        <w:sz w:val="24"/>
                      </w:rPr>
                      <w:t>公司指定信息披露网站上的公司公告《关于预计2024年度公司日常性关联交易的公告</w:t>
                    </w:r>
                    <w:r w:rsidRPr="00992F17">
                      <w:rPr>
                        <w:rFonts w:ascii="宋体" w:hAnsi="宋体" w:hint="eastAsia"/>
                        <w:sz w:val="24"/>
                      </w:rPr>
                      <w:tab/>
                      <w:t>》（公告编号：2024-013）。</w:t>
                    </w:r>
                  </w:p>
                </w:tc>
              </w:sdtContent>
            </w:sdt>
          </w:tr>
        </w:tbl>
        <w:p w14:paraId="4364D823" w14:textId="375D7E2A" w:rsidR="00992F17" w:rsidRDefault="00992F17">
          <w:pPr>
            <w:pStyle w:val="a0"/>
            <w:spacing w:line="360" w:lineRule="auto"/>
            <w:ind w:firstLineChars="0" w:firstLine="0"/>
            <w:rPr>
              <w:sz w:val="24"/>
              <w:szCs w:val="21"/>
            </w:rPr>
          </w:pPr>
          <w:r>
            <w:rPr>
              <w:rFonts w:hint="eastAsia"/>
              <w:sz w:val="24"/>
              <w:szCs w:val="21"/>
            </w:rPr>
            <w:t>2</w:t>
          </w:r>
          <w:r>
            <w:rPr>
              <w:sz w:val="24"/>
              <w:szCs w:val="21"/>
            </w:rPr>
            <w:t>.</w:t>
          </w:r>
          <w:r>
            <w:rPr>
              <w:rFonts w:hint="eastAsia"/>
              <w:sz w:val="24"/>
              <w:szCs w:val="21"/>
            </w:rPr>
            <w:t>议案</w:t>
          </w:r>
          <w:r>
            <w:rPr>
              <w:sz w:val="24"/>
              <w:szCs w:val="21"/>
            </w:rPr>
            <w:t>表决结果：</w:t>
          </w:r>
          <w:r>
            <w:rPr>
              <w:rFonts w:hint="eastAsia"/>
              <w:sz w:val="24"/>
              <w:szCs w:val="21"/>
            </w:rPr>
            <w:t>同意</w:t>
          </w:r>
          <w:sdt>
            <w:sdtPr>
              <w:rPr>
                <w:rFonts w:hint="eastAsia"/>
                <w:sz w:val="24"/>
                <w:szCs w:val="21"/>
              </w:rPr>
              <w:alias w:val="监事会议案审议情况，同意票数"/>
              <w:tag w:val="_GBC_6030ce28749b4f43932b6fd046f24af1"/>
              <w:id w:val="1473557553"/>
              <w:lock w:val="sdtLocked"/>
              <w:placeholder>
                <w:docPart w:val="F965933DD4F246D886C1A32718CCDF8A"/>
              </w:placeholder>
            </w:sdtPr>
            <w:sdtContent>
              <w:r>
                <w:rPr>
                  <w:rFonts w:hint="eastAsia"/>
                  <w:sz w:val="24"/>
                  <w:szCs w:val="21"/>
                </w:rPr>
                <w:t>3</w:t>
              </w:r>
            </w:sdtContent>
          </w:sdt>
          <w:r>
            <w:rPr>
              <w:rFonts w:hint="eastAsia"/>
              <w:sz w:val="24"/>
              <w:szCs w:val="21"/>
            </w:rPr>
            <w:t>票；</w:t>
          </w:r>
          <w:r>
            <w:rPr>
              <w:rFonts w:hint="eastAsia"/>
              <w:sz w:val="24"/>
            </w:rPr>
            <w:t>反对</w:t>
          </w:r>
          <w:sdt>
            <w:sdtPr>
              <w:rPr>
                <w:rFonts w:hint="eastAsia"/>
                <w:sz w:val="24"/>
              </w:rPr>
              <w:alias w:val="监事会议案审议情况，反对票数"/>
              <w:tag w:val="_GBC_068457752f2447c3a7f125d9fbe16716"/>
              <w:id w:val="377059402"/>
              <w:lock w:val="sdtLocked"/>
              <w:placeholder>
                <w:docPart w:val="F965933DD4F246D886C1A32718CCDF8A"/>
              </w:placeholder>
            </w:sdtPr>
            <w:sdtContent>
              <w:r>
                <w:rPr>
                  <w:rFonts w:hint="eastAsia"/>
                  <w:sz w:val="24"/>
                </w:rPr>
                <w:t>0</w:t>
              </w:r>
            </w:sdtContent>
          </w:sdt>
          <w:r>
            <w:rPr>
              <w:rFonts w:hint="eastAsia"/>
              <w:sz w:val="24"/>
            </w:rPr>
            <w:t>票；</w:t>
          </w:r>
          <w:r>
            <w:rPr>
              <w:rFonts w:hint="eastAsia"/>
              <w:sz w:val="24"/>
              <w:szCs w:val="21"/>
            </w:rPr>
            <w:t>弃权</w:t>
          </w:r>
          <w:sdt>
            <w:sdtPr>
              <w:rPr>
                <w:rFonts w:hint="eastAsia"/>
                <w:sz w:val="24"/>
              </w:rPr>
              <w:alias w:val="监事会议案审议情况，弃权票数"/>
              <w:tag w:val="_GBC_144c39b4b9b44f36900b5dae1fbafd4d"/>
              <w:id w:val="137167522"/>
              <w:lock w:val="sdtLocked"/>
              <w:placeholder>
                <w:docPart w:val="F965933DD4F246D886C1A32718CCDF8A"/>
              </w:placeholder>
            </w:sdtPr>
            <w:sdtContent>
              <w:r>
                <w:rPr>
                  <w:rFonts w:hint="eastAsia"/>
                  <w:sz w:val="24"/>
                </w:rPr>
                <w:t>0</w:t>
              </w:r>
            </w:sdtContent>
          </w:sdt>
          <w:r>
            <w:rPr>
              <w:rFonts w:hint="eastAsia"/>
              <w:sz w:val="24"/>
              <w:szCs w:val="21"/>
            </w:rPr>
            <w:t>票。</w:t>
          </w:r>
        </w:p>
        <w:p w14:paraId="25E4A985" w14:textId="77777777" w:rsidR="00992F17" w:rsidRDefault="00992F17">
          <w:pPr>
            <w:spacing w:line="360" w:lineRule="auto"/>
            <w:rPr>
              <w:sz w:val="24"/>
              <w:szCs w:val="21"/>
            </w:rPr>
          </w:pPr>
          <w:r>
            <w:rPr>
              <w:rFonts w:hint="eastAsia"/>
              <w:sz w:val="24"/>
              <w:szCs w:val="21"/>
            </w:rPr>
            <w:t>3</w:t>
          </w:r>
          <w:r>
            <w:rPr>
              <w:sz w:val="24"/>
              <w:szCs w:val="21"/>
            </w:rPr>
            <w:t>.</w:t>
          </w:r>
          <w:r>
            <w:rPr>
              <w:rFonts w:hint="eastAsia"/>
              <w:sz w:val="24"/>
              <w:szCs w:val="21"/>
            </w:rPr>
            <w:t>回避表决情况</w:t>
          </w:r>
        </w:p>
        <w:tbl>
          <w:tblPr>
            <w:tblStyle w:val="ab"/>
            <w:tblW w:w="0" w:type="auto"/>
            <w:tblLook w:val="04A0" w:firstRow="1" w:lastRow="0" w:firstColumn="1" w:lastColumn="0" w:noHBand="0" w:noVBand="1"/>
          </w:tblPr>
          <w:tblGrid>
            <w:gridCol w:w="8522"/>
          </w:tblGrid>
          <w:tr w:rsidR="00992F17" w14:paraId="77645DF7" w14:textId="77777777" w:rsidTr="00FB651B">
            <w:sdt>
              <w:sdtPr>
                <w:rPr>
                  <w:rFonts w:ascii="宋体" w:hAnsi="宋体" w:hint="eastAsia"/>
                  <w:sz w:val="24"/>
                  <w:szCs w:val="24"/>
                </w:rPr>
                <w:tag w:val="_GBC_4e407d98909f4664b4242219a192a81d"/>
                <w:id w:val="727653556"/>
                <w:lock w:val="sdtLocked"/>
              </w:sdtPr>
              <w:sdtContent>
                <w:tc>
                  <w:tcPr>
                    <w:tcW w:w="8522" w:type="dxa"/>
                  </w:tcPr>
                  <w:p w14:paraId="50480E96" w14:textId="3E65A791" w:rsidR="00992F17" w:rsidRDefault="00992F17">
                    <w:pPr>
                      <w:spacing w:line="360" w:lineRule="auto"/>
                      <w:ind w:firstLineChars="200" w:firstLine="480"/>
                      <w:rPr>
                        <w:rFonts w:ascii="宋体" w:hAnsi="宋体"/>
                        <w:sz w:val="24"/>
                        <w:szCs w:val="24"/>
                      </w:rPr>
                    </w:pPr>
                    <w:r w:rsidRPr="00992F17">
                      <w:rPr>
                        <w:rFonts w:ascii="宋体" w:hAnsi="宋体" w:hint="eastAsia"/>
                        <w:sz w:val="24"/>
                        <w:szCs w:val="24"/>
                      </w:rPr>
                      <w:t>本议案未涉及关联交易事项，无需回避表决。</w:t>
                    </w:r>
                  </w:p>
                </w:tc>
              </w:sdtContent>
            </w:sdt>
          </w:tr>
        </w:tbl>
        <w:p w14:paraId="6075C5E3" w14:textId="15FF48D8" w:rsidR="00992F17" w:rsidRDefault="00992F17">
          <w:pPr>
            <w:spacing w:line="360" w:lineRule="auto"/>
            <w:ind w:firstLineChars="100" w:firstLine="240"/>
            <w:rPr>
              <w:sz w:val="24"/>
              <w:szCs w:val="21"/>
            </w:rPr>
          </w:pPr>
          <w:r>
            <w:rPr>
              <w:rFonts w:hint="eastAsia"/>
              <w:sz w:val="24"/>
              <w:szCs w:val="21"/>
            </w:rPr>
            <w:t>本议案</w:t>
          </w:r>
          <w:sdt>
            <w:sdtPr>
              <w:rPr>
                <w:rFonts w:hint="eastAsia"/>
                <w:sz w:val="24"/>
                <w:szCs w:val="21"/>
              </w:rPr>
              <w:alias w:val="监事会议案审议情况，是否需要提交股东大会审议"/>
              <w:tag w:val="_GBC_de0d4945a9ec42259b95221c73a831be"/>
              <w:id w:val="2029060288"/>
              <w:lock w:val="sdtLocked"/>
              <w:placeholder>
                <w:docPart w:val="F965933DD4F246D886C1A32718CCDF8A"/>
              </w:placeholder>
              <w:comboBox>
                <w:listItem w:displayText="尚需" w:value="尚需"/>
                <w:listItem w:displayText="无需" w:value="无需"/>
              </w:comboBox>
            </w:sdtPr>
            <w:sdtContent>
              <w:r>
                <w:rPr>
                  <w:rFonts w:hint="eastAsia"/>
                  <w:sz w:val="24"/>
                  <w:szCs w:val="21"/>
                </w:rPr>
                <w:t>尚需</w:t>
              </w:r>
            </w:sdtContent>
          </w:sdt>
          <w:r>
            <w:rPr>
              <w:sz w:val="24"/>
              <w:szCs w:val="21"/>
            </w:rPr>
            <w:t>提交</w:t>
          </w:r>
          <w:r w:rsidR="005F3E55">
            <w:rPr>
              <w:rFonts w:hint="eastAsia"/>
              <w:sz w:val="24"/>
              <w:szCs w:val="21"/>
            </w:rPr>
            <w:t>年度</w:t>
          </w:r>
          <w:r>
            <w:rPr>
              <w:rFonts w:hint="eastAsia"/>
              <w:sz w:val="24"/>
              <w:szCs w:val="21"/>
            </w:rPr>
            <w:t>股东</w:t>
          </w:r>
          <w:r>
            <w:rPr>
              <w:sz w:val="24"/>
              <w:szCs w:val="21"/>
            </w:rPr>
            <w:t>大会审议。</w:t>
          </w:r>
          <w:r w:rsidR="005F3E55" w:rsidRPr="005F3E55">
            <w:rPr>
              <w:rFonts w:hint="eastAsia"/>
              <w:sz w:val="24"/>
              <w:szCs w:val="21"/>
            </w:rPr>
            <w:t>公司</w:t>
          </w:r>
          <w:r w:rsidR="005F3E55" w:rsidRPr="005F3E55">
            <w:rPr>
              <w:rFonts w:hint="eastAsia"/>
              <w:sz w:val="24"/>
              <w:szCs w:val="21"/>
            </w:rPr>
            <w:t>2023</w:t>
          </w:r>
          <w:r w:rsidR="005F3E55" w:rsidRPr="005F3E55">
            <w:rPr>
              <w:rFonts w:hint="eastAsia"/>
              <w:sz w:val="24"/>
              <w:szCs w:val="21"/>
            </w:rPr>
            <w:t>年度股东大会有关的会议通知通函及会议通告资料届时将及时刊发于全国中小企业股份转让系统公司、香港情况联合交易所有限公司及本公司官方网站。</w:t>
          </w:r>
        </w:p>
        <w:p w14:paraId="0E4F2196" w14:textId="1E17E5AD" w:rsidR="00992F17" w:rsidRDefault="00000000">
          <w:pPr>
            <w:spacing w:line="360" w:lineRule="auto"/>
            <w:rPr>
              <w:sz w:val="24"/>
              <w:szCs w:val="21"/>
            </w:rPr>
          </w:pPr>
        </w:p>
      </w:sdtContent>
    </w:sdt>
    <w:sdt>
      <w:sdtPr>
        <w:rPr>
          <w:sz w:val="24"/>
          <w:szCs w:val="21"/>
        </w:rPr>
        <w:alias w:val="模块:审议议案"/>
        <w:tag w:val="_SEC_e86a2dfda3734cbcb4a9b9db82f38a66"/>
        <w:id w:val="-1071272711"/>
        <w:lock w:val="sdtLocked"/>
        <w:placeholder>
          <w:docPart w:val="DefaultPlaceholder_-1854013440"/>
        </w:placeholder>
      </w:sdtPr>
      <w:sdtContent>
        <w:p w14:paraId="5212129D" w14:textId="48549ED9" w:rsidR="00992F17" w:rsidRDefault="00992F17">
          <w:pPr>
            <w:pStyle w:val="a0"/>
            <w:numPr>
              <w:ilvl w:val="0"/>
              <w:numId w:val="4"/>
            </w:numPr>
            <w:spacing w:line="360" w:lineRule="auto"/>
            <w:ind w:firstLineChars="0"/>
            <w:outlineLvl w:val="1"/>
            <w:rPr>
              <w:sz w:val="24"/>
              <w:szCs w:val="21"/>
            </w:rPr>
          </w:pPr>
          <w:r>
            <w:rPr>
              <w:rFonts w:hint="eastAsia"/>
              <w:sz w:val="24"/>
              <w:szCs w:val="21"/>
            </w:rPr>
            <w:t>审议</w:t>
          </w:r>
          <w:sdt>
            <w:sdtPr>
              <w:rPr>
                <w:rFonts w:hint="eastAsia"/>
                <w:sz w:val="24"/>
                <w:szCs w:val="21"/>
              </w:rPr>
              <w:alias w:val="监事会议案审议是否通过"/>
              <w:tag w:val="_GBC_3ed9ac1636324ceaa0b7f7ef5abe0dd8"/>
              <w:id w:val="-947083954"/>
              <w:lock w:val="sdtLocked"/>
              <w:placeholder>
                <w:docPart w:val="3A4BD73E3B2F4FC78E7A2BA8F6A7B31B"/>
              </w:placeholder>
              <w:comboBox>
                <w:listItem w:displayText="通过" w:value="通过"/>
                <w:listItem w:displayText="未通过" w:value="未通过"/>
              </w:comboBox>
            </w:sdtPr>
            <w:sdtContent>
              <w:r>
                <w:rPr>
                  <w:rFonts w:hint="eastAsia"/>
                  <w:sz w:val="24"/>
                  <w:szCs w:val="21"/>
                </w:rPr>
                <w:t>通过</w:t>
              </w:r>
            </w:sdtContent>
          </w:sdt>
          <w:r>
            <w:rPr>
              <w:rFonts w:hint="eastAsia"/>
              <w:sz w:val="24"/>
              <w:szCs w:val="21"/>
            </w:rPr>
            <w:t>《</w:t>
          </w:r>
          <w:sdt>
            <w:sdtPr>
              <w:rPr>
                <w:rFonts w:hint="eastAsia"/>
                <w:sz w:val="24"/>
                <w:szCs w:val="21"/>
              </w:rPr>
              <w:alias w:val="监事会议案审议情况，议案名称"/>
              <w:tag w:val="_GBC_26e6f9d016474219b438b3274c736d0d"/>
              <w:id w:val="-95635614"/>
              <w:lock w:val="sdtLocked"/>
              <w:placeholder>
                <w:docPart w:val="3A4BD73E3B2F4FC78E7A2BA8F6A7B31B"/>
              </w:placeholder>
            </w:sdtPr>
            <w:sdtContent>
              <w:r w:rsidR="005F3E55" w:rsidRPr="005F3E55">
                <w:rPr>
                  <w:rFonts w:ascii="宋体" w:hAnsi="宋体" w:hint="eastAsia"/>
                  <w:sz w:val="24"/>
                </w:rPr>
                <w:t>关于委任公司2024年度审计师的议案</w:t>
              </w:r>
            </w:sdtContent>
          </w:sdt>
          <w:r>
            <w:rPr>
              <w:rFonts w:hint="eastAsia"/>
              <w:sz w:val="24"/>
              <w:szCs w:val="21"/>
            </w:rPr>
            <w:t>》</w:t>
          </w:r>
        </w:p>
        <w:p w14:paraId="1A60FCA3" w14:textId="77777777" w:rsidR="00992F17" w:rsidRDefault="00992F17">
          <w:pPr>
            <w:pStyle w:val="a0"/>
            <w:spacing w:line="360" w:lineRule="auto"/>
            <w:ind w:firstLineChars="0" w:firstLine="0"/>
            <w:rPr>
              <w:sz w:val="24"/>
              <w:szCs w:val="21"/>
            </w:rPr>
          </w:pPr>
          <w:r>
            <w:rPr>
              <w:sz w:val="24"/>
              <w:szCs w:val="21"/>
            </w:rPr>
            <w:t>1.</w:t>
          </w:r>
          <w:r>
            <w:rPr>
              <w:rFonts w:hint="eastAsia"/>
              <w:sz w:val="24"/>
              <w:szCs w:val="21"/>
            </w:rPr>
            <w:t>议案内容</w:t>
          </w:r>
          <w:r>
            <w:rPr>
              <w:sz w:val="24"/>
              <w:szCs w:val="21"/>
            </w:rPr>
            <w:t>：</w:t>
          </w:r>
        </w:p>
        <w:tbl>
          <w:tblPr>
            <w:tblStyle w:val="ab"/>
            <w:tblW w:w="0" w:type="auto"/>
            <w:tblLook w:val="04A0" w:firstRow="1" w:lastRow="0" w:firstColumn="1" w:lastColumn="0" w:noHBand="0" w:noVBand="1"/>
          </w:tblPr>
          <w:tblGrid>
            <w:gridCol w:w="8522"/>
          </w:tblGrid>
          <w:tr w:rsidR="00992F17" w14:paraId="4DA45ED6" w14:textId="77777777" w:rsidTr="00100C94">
            <w:sdt>
              <w:sdtPr>
                <w:rPr>
                  <w:rFonts w:ascii="宋体" w:hAnsi="宋体" w:hint="eastAsia"/>
                  <w:sz w:val="24"/>
                </w:rPr>
                <w:tag w:val="_GBC_4499849446e64dc8b73ea671a59052a4"/>
                <w:id w:val="-1682194846"/>
                <w:lock w:val="sdtLocked"/>
              </w:sdtPr>
              <w:sdtContent>
                <w:tc>
                  <w:tcPr>
                    <w:tcW w:w="8522" w:type="dxa"/>
                  </w:tcPr>
                  <w:p w14:paraId="15C8A666" w14:textId="41FA95A9" w:rsidR="00992F17" w:rsidRDefault="00992F17">
                    <w:pPr>
                      <w:pStyle w:val="a0"/>
                      <w:spacing w:line="360" w:lineRule="auto"/>
                      <w:ind w:firstLine="480"/>
                      <w:rPr>
                        <w:rFonts w:ascii="宋体" w:hAnsi="宋体"/>
                        <w:sz w:val="24"/>
                      </w:rPr>
                    </w:pPr>
                    <w:r w:rsidRPr="00992F17">
                      <w:rPr>
                        <w:rFonts w:ascii="宋体" w:hAnsi="宋体" w:hint="eastAsia"/>
                        <w:sz w:val="24"/>
                      </w:rPr>
                      <w:t>建议继续委任德勤华永会计师事务所（特殊普通合伙）为新三板审计师，继续委任德勤</w:t>
                    </w:r>
                    <w:r w:rsidRPr="00992F17">
                      <w:rPr>
                        <w:rFonts w:ascii="微软雅黑" w:eastAsia="微软雅黑" w:hAnsi="微软雅黑" w:cs="微软雅黑" w:hint="eastAsia"/>
                        <w:sz w:val="24"/>
                      </w:rPr>
                      <w:t>▪</w:t>
                    </w:r>
                    <w:r w:rsidRPr="00992F17">
                      <w:rPr>
                        <w:rFonts w:ascii="宋体" w:hAnsi="宋体" w:hint="eastAsia"/>
                        <w:sz w:val="24"/>
                      </w:rPr>
                      <w:t>关黄陈方会计师行为</w:t>
                    </w:r>
                    <w:r w:rsidRPr="00992F17">
                      <w:rPr>
                        <w:rFonts w:ascii="宋体" w:hAnsi="宋体"/>
                        <w:sz w:val="24"/>
                      </w:rPr>
                      <w:t>H</w:t>
                    </w:r>
                    <w:r w:rsidRPr="00992F17">
                      <w:rPr>
                        <w:rFonts w:ascii="宋体" w:hAnsi="宋体" w:hint="eastAsia"/>
                        <w:sz w:val="24"/>
                      </w:rPr>
                      <w:t>股审计师，分别负责在全国股</w:t>
                    </w:r>
                    <w:proofErr w:type="gramStart"/>
                    <w:r w:rsidRPr="00992F17">
                      <w:rPr>
                        <w:rFonts w:ascii="宋体" w:hAnsi="宋体" w:hint="eastAsia"/>
                        <w:sz w:val="24"/>
                      </w:rPr>
                      <w:t>转系统</w:t>
                    </w:r>
                    <w:proofErr w:type="gramEnd"/>
                    <w:r w:rsidRPr="00992F17">
                      <w:rPr>
                        <w:rFonts w:ascii="宋体" w:hAnsi="宋体" w:hint="eastAsia"/>
                        <w:sz w:val="24"/>
                      </w:rPr>
                      <w:t>及</w:t>
                    </w:r>
                    <w:r w:rsidRPr="00992F17">
                      <w:rPr>
                        <w:rFonts w:ascii="宋体" w:hAnsi="宋体"/>
                        <w:sz w:val="24"/>
                      </w:rPr>
                      <w:t>H</w:t>
                    </w:r>
                    <w:r w:rsidRPr="00992F17">
                      <w:rPr>
                        <w:rFonts w:ascii="宋体" w:hAnsi="宋体" w:hint="eastAsia"/>
                        <w:sz w:val="24"/>
                      </w:rPr>
                      <w:t>股监管规则下对公司进行</w:t>
                    </w:r>
                    <w:r w:rsidRPr="00992F17">
                      <w:rPr>
                        <w:rFonts w:ascii="宋体" w:hAnsi="宋体"/>
                        <w:sz w:val="24"/>
                      </w:rPr>
                      <w:t>2024</w:t>
                    </w:r>
                    <w:r w:rsidRPr="00992F17">
                      <w:rPr>
                        <w:rFonts w:ascii="宋体" w:hAnsi="宋体" w:hint="eastAsia"/>
                        <w:sz w:val="24"/>
                      </w:rPr>
                      <w:t>年年度及年度内的审计工作。</w:t>
                    </w:r>
                  </w:p>
                </w:tc>
              </w:sdtContent>
            </w:sdt>
          </w:tr>
        </w:tbl>
        <w:p w14:paraId="35D71208" w14:textId="6417C7AC" w:rsidR="00992F17" w:rsidRDefault="00992F17">
          <w:pPr>
            <w:pStyle w:val="a0"/>
            <w:spacing w:line="360" w:lineRule="auto"/>
            <w:ind w:firstLineChars="0" w:firstLine="0"/>
            <w:rPr>
              <w:sz w:val="24"/>
              <w:szCs w:val="21"/>
            </w:rPr>
          </w:pPr>
          <w:r>
            <w:rPr>
              <w:rFonts w:hint="eastAsia"/>
              <w:sz w:val="24"/>
              <w:szCs w:val="21"/>
            </w:rPr>
            <w:t>2</w:t>
          </w:r>
          <w:r>
            <w:rPr>
              <w:sz w:val="24"/>
              <w:szCs w:val="21"/>
            </w:rPr>
            <w:t>.</w:t>
          </w:r>
          <w:r>
            <w:rPr>
              <w:rFonts w:hint="eastAsia"/>
              <w:sz w:val="24"/>
              <w:szCs w:val="21"/>
            </w:rPr>
            <w:t>议案</w:t>
          </w:r>
          <w:r>
            <w:rPr>
              <w:sz w:val="24"/>
              <w:szCs w:val="21"/>
            </w:rPr>
            <w:t>表决结果：</w:t>
          </w:r>
          <w:r>
            <w:rPr>
              <w:rFonts w:hint="eastAsia"/>
              <w:sz w:val="24"/>
              <w:szCs w:val="21"/>
            </w:rPr>
            <w:t>同意</w:t>
          </w:r>
          <w:sdt>
            <w:sdtPr>
              <w:rPr>
                <w:rFonts w:hint="eastAsia"/>
                <w:sz w:val="24"/>
                <w:szCs w:val="21"/>
              </w:rPr>
              <w:alias w:val="监事会议案审议情况，同意票数"/>
              <w:tag w:val="_GBC_6030ce28749b4f43932b6fd046f24af1"/>
              <w:id w:val="560608830"/>
              <w:lock w:val="sdtLocked"/>
              <w:placeholder>
                <w:docPart w:val="3A4BD73E3B2F4FC78E7A2BA8F6A7B31B"/>
              </w:placeholder>
            </w:sdtPr>
            <w:sdtContent>
              <w:r>
                <w:rPr>
                  <w:rFonts w:hint="eastAsia"/>
                  <w:sz w:val="24"/>
                  <w:szCs w:val="21"/>
                </w:rPr>
                <w:t>3</w:t>
              </w:r>
            </w:sdtContent>
          </w:sdt>
          <w:r>
            <w:rPr>
              <w:rFonts w:hint="eastAsia"/>
              <w:sz w:val="24"/>
              <w:szCs w:val="21"/>
            </w:rPr>
            <w:t>票；</w:t>
          </w:r>
          <w:r>
            <w:rPr>
              <w:rFonts w:hint="eastAsia"/>
              <w:sz w:val="24"/>
            </w:rPr>
            <w:t>反对</w:t>
          </w:r>
          <w:sdt>
            <w:sdtPr>
              <w:rPr>
                <w:rFonts w:hint="eastAsia"/>
                <w:sz w:val="24"/>
              </w:rPr>
              <w:alias w:val="监事会议案审议情况，反对票数"/>
              <w:tag w:val="_GBC_068457752f2447c3a7f125d9fbe16716"/>
              <w:id w:val="1042787070"/>
              <w:lock w:val="sdtLocked"/>
              <w:placeholder>
                <w:docPart w:val="3A4BD73E3B2F4FC78E7A2BA8F6A7B31B"/>
              </w:placeholder>
            </w:sdtPr>
            <w:sdtContent>
              <w:r>
                <w:rPr>
                  <w:rFonts w:hint="eastAsia"/>
                  <w:sz w:val="24"/>
                </w:rPr>
                <w:t>0</w:t>
              </w:r>
            </w:sdtContent>
          </w:sdt>
          <w:r>
            <w:rPr>
              <w:rFonts w:hint="eastAsia"/>
              <w:sz w:val="24"/>
            </w:rPr>
            <w:t>票；</w:t>
          </w:r>
          <w:r>
            <w:rPr>
              <w:rFonts w:hint="eastAsia"/>
              <w:sz w:val="24"/>
              <w:szCs w:val="21"/>
            </w:rPr>
            <w:t>弃权</w:t>
          </w:r>
          <w:sdt>
            <w:sdtPr>
              <w:rPr>
                <w:rFonts w:hint="eastAsia"/>
                <w:sz w:val="24"/>
              </w:rPr>
              <w:alias w:val="监事会议案审议情况，弃权票数"/>
              <w:tag w:val="_GBC_144c39b4b9b44f36900b5dae1fbafd4d"/>
              <w:id w:val="587962695"/>
              <w:lock w:val="sdtLocked"/>
              <w:placeholder>
                <w:docPart w:val="3A4BD73E3B2F4FC78E7A2BA8F6A7B31B"/>
              </w:placeholder>
            </w:sdtPr>
            <w:sdtContent>
              <w:r>
                <w:rPr>
                  <w:rFonts w:hint="eastAsia"/>
                  <w:sz w:val="24"/>
                </w:rPr>
                <w:t>0</w:t>
              </w:r>
            </w:sdtContent>
          </w:sdt>
          <w:r>
            <w:rPr>
              <w:rFonts w:hint="eastAsia"/>
              <w:sz w:val="24"/>
              <w:szCs w:val="21"/>
            </w:rPr>
            <w:t>票。</w:t>
          </w:r>
        </w:p>
        <w:p w14:paraId="007DD736" w14:textId="77777777" w:rsidR="00992F17" w:rsidRDefault="00992F17">
          <w:pPr>
            <w:spacing w:line="360" w:lineRule="auto"/>
            <w:rPr>
              <w:sz w:val="24"/>
              <w:szCs w:val="21"/>
            </w:rPr>
          </w:pPr>
          <w:r>
            <w:rPr>
              <w:rFonts w:hint="eastAsia"/>
              <w:sz w:val="24"/>
              <w:szCs w:val="21"/>
            </w:rPr>
            <w:t>3</w:t>
          </w:r>
          <w:r>
            <w:rPr>
              <w:sz w:val="24"/>
              <w:szCs w:val="21"/>
            </w:rPr>
            <w:t>.</w:t>
          </w:r>
          <w:r>
            <w:rPr>
              <w:rFonts w:hint="eastAsia"/>
              <w:sz w:val="24"/>
              <w:szCs w:val="21"/>
            </w:rPr>
            <w:t>回避表决情况</w:t>
          </w:r>
        </w:p>
        <w:tbl>
          <w:tblPr>
            <w:tblStyle w:val="ab"/>
            <w:tblW w:w="0" w:type="auto"/>
            <w:tblLook w:val="04A0" w:firstRow="1" w:lastRow="0" w:firstColumn="1" w:lastColumn="0" w:noHBand="0" w:noVBand="1"/>
          </w:tblPr>
          <w:tblGrid>
            <w:gridCol w:w="8522"/>
          </w:tblGrid>
          <w:tr w:rsidR="00992F17" w14:paraId="39E1A88F" w14:textId="77777777" w:rsidTr="00FB651B">
            <w:sdt>
              <w:sdtPr>
                <w:rPr>
                  <w:rFonts w:ascii="宋体" w:hAnsi="宋体" w:hint="eastAsia"/>
                  <w:sz w:val="24"/>
                  <w:szCs w:val="24"/>
                </w:rPr>
                <w:tag w:val="_GBC_4e407d98909f4664b4242219a192a81d"/>
                <w:id w:val="1137069547"/>
                <w:lock w:val="sdtLocked"/>
              </w:sdtPr>
              <w:sdtContent>
                <w:tc>
                  <w:tcPr>
                    <w:tcW w:w="8522" w:type="dxa"/>
                  </w:tcPr>
                  <w:p w14:paraId="76B5DCB9" w14:textId="32C7DD42" w:rsidR="00992F17" w:rsidRDefault="00992F17">
                    <w:pPr>
                      <w:spacing w:line="360" w:lineRule="auto"/>
                      <w:ind w:firstLineChars="200" w:firstLine="480"/>
                      <w:rPr>
                        <w:rFonts w:ascii="宋体" w:hAnsi="宋体"/>
                        <w:sz w:val="24"/>
                        <w:szCs w:val="24"/>
                      </w:rPr>
                    </w:pPr>
                    <w:r w:rsidRPr="00992F17">
                      <w:rPr>
                        <w:rFonts w:ascii="宋体" w:hAnsi="宋体" w:hint="eastAsia"/>
                        <w:sz w:val="24"/>
                        <w:szCs w:val="24"/>
                      </w:rPr>
                      <w:t>本议案未涉及关联交易事项，无需回避表决。</w:t>
                    </w:r>
                  </w:p>
                </w:tc>
              </w:sdtContent>
            </w:sdt>
          </w:tr>
        </w:tbl>
        <w:p w14:paraId="210C4500" w14:textId="5DD9AA97" w:rsidR="00992F17" w:rsidRDefault="00992F17">
          <w:pPr>
            <w:spacing w:line="360" w:lineRule="auto"/>
            <w:ind w:firstLineChars="100" w:firstLine="240"/>
            <w:rPr>
              <w:sz w:val="24"/>
              <w:szCs w:val="21"/>
            </w:rPr>
          </w:pPr>
          <w:r>
            <w:rPr>
              <w:rFonts w:hint="eastAsia"/>
              <w:sz w:val="24"/>
              <w:szCs w:val="21"/>
            </w:rPr>
            <w:lastRenderedPageBreak/>
            <w:t>本议案</w:t>
          </w:r>
          <w:sdt>
            <w:sdtPr>
              <w:rPr>
                <w:rFonts w:hint="eastAsia"/>
                <w:sz w:val="24"/>
                <w:szCs w:val="21"/>
              </w:rPr>
              <w:alias w:val="监事会议案审议情况，是否需要提交股东大会审议"/>
              <w:tag w:val="_GBC_de0d4945a9ec42259b95221c73a831be"/>
              <w:id w:val="-1845390993"/>
              <w:lock w:val="sdtLocked"/>
              <w:placeholder>
                <w:docPart w:val="3A4BD73E3B2F4FC78E7A2BA8F6A7B31B"/>
              </w:placeholder>
              <w:comboBox>
                <w:listItem w:displayText="尚需" w:value="尚需"/>
                <w:listItem w:displayText="无需" w:value="无需"/>
              </w:comboBox>
            </w:sdtPr>
            <w:sdtContent>
              <w:r>
                <w:rPr>
                  <w:rFonts w:hint="eastAsia"/>
                  <w:sz w:val="24"/>
                  <w:szCs w:val="21"/>
                </w:rPr>
                <w:t>尚需</w:t>
              </w:r>
            </w:sdtContent>
          </w:sdt>
          <w:r>
            <w:rPr>
              <w:sz w:val="24"/>
              <w:szCs w:val="21"/>
            </w:rPr>
            <w:t>提交</w:t>
          </w:r>
          <w:r w:rsidR="005F3E55">
            <w:rPr>
              <w:rFonts w:hint="eastAsia"/>
              <w:sz w:val="24"/>
              <w:szCs w:val="21"/>
            </w:rPr>
            <w:t>年度</w:t>
          </w:r>
          <w:r>
            <w:rPr>
              <w:rFonts w:hint="eastAsia"/>
              <w:sz w:val="24"/>
              <w:szCs w:val="21"/>
            </w:rPr>
            <w:t>股东</w:t>
          </w:r>
          <w:r>
            <w:rPr>
              <w:sz w:val="24"/>
              <w:szCs w:val="21"/>
            </w:rPr>
            <w:t>大会审议。</w:t>
          </w:r>
          <w:r w:rsidR="005F3E55" w:rsidRPr="005F3E55">
            <w:rPr>
              <w:rFonts w:hint="eastAsia"/>
              <w:sz w:val="24"/>
              <w:szCs w:val="21"/>
            </w:rPr>
            <w:t>公司</w:t>
          </w:r>
          <w:r w:rsidR="005F3E55" w:rsidRPr="005F3E55">
            <w:rPr>
              <w:rFonts w:hint="eastAsia"/>
              <w:sz w:val="24"/>
              <w:szCs w:val="21"/>
            </w:rPr>
            <w:t>2023</w:t>
          </w:r>
          <w:r w:rsidR="005F3E55" w:rsidRPr="005F3E55">
            <w:rPr>
              <w:rFonts w:hint="eastAsia"/>
              <w:sz w:val="24"/>
              <w:szCs w:val="21"/>
            </w:rPr>
            <w:t>年度股东大会有关的会议通知通函及会议通告资料届时将及时刊发于全国中小企业股份转让系统公司、香港情况联合交易所有限公司及本公司官方网站。</w:t>
          </w:r>
        </w:p>
        <w:p w14:paraId="78A7CFF1" w14:textId="5181C438" w:rsidR="00992F17" w:rsidRDefault="00000000">
          <w:pPr>
            <w:spacing w:line="360" w:lineRule="auto"/>
            <w:rPr>
              <w:sz w:val="24"/>
              <w:szCs w:val="21"/>
            </w:rPr>
          </w:pPr>
        </w:p>
      </w:sdtContent>
    </w:sdt>
    <w:sdt>
      <w:sdtPr>
        <w:rPr>
          <w:rFonts w:ascii="Times New Roman" w:hAnsi="Times New Roman" w:hint="eastAsia"/>
          <w:b w:val="0"/>
          <w:color w:val="auto"/>
          <w:sz w:val="24"/>
          <w:szCs w:val="21"/>
        </w:rPr>
        <w:alias w:val="模块:备查文件目录"/>
        <w:tag w:val="_SEC_1589c4f974bb46dfa429ddc1bc176b7c"/>
        <w:id w:val="-1228526943"/>
        <w:lock w:val="sdtLocked"/>
        <w:placeholder>
          <w:docPart w:val="GBC22222222222222222222222222222"/>
        </w:placeholder>
      </w:sdtPr>
      <w:sdtEndPr>
        <w:rPr>
          <w:rFonts w:hint="default"/>
        </w:rPr>
      </w:sdtEndPr>
      <w:sdtContent>
        <w:p w14:paraId="4993F5E6" w14:textId="77777777" w:rsidR="00783A6A" w:rsidRDefault="00000000">
          <w:pPr>
            <w:pStyle w:val="1"/>
            <w:spacing w:beforeLines="50" w:before="156" w:line="360" w:lineRule="auto"/>
            <w:ind w:left="0"/>
            <w:rPr>
              <w:rFonts w:ascii="Times New Roman" w:hAnsi="Times New Roman"/>
              <w:color w:val="auto"/>
              <w:sz w:val="24"/>
              <w:szCs w:val="21"/>
            </w:rPr>
          </w:pPr>
          <w:r>
            <w:rPr>
              <w:rFonts w:ascii="Times New Roman" w:hAnsi="Times New Roman" w:hint="eastAsia"/>
              <w:color w:val="auto"/>
              <w:sz w:val="24"/>
              <w:szCs w:val="21"/>
            </w:rPr>
            <w:t>备查</w:t>
          </w:r>
          <w:r>
            <w:rPr>
              <w:rFonts w:ascii="Times New Roman" w:hAnsi="Times New Roman"/>
              <w:color w:val="auto"/>
              <w:sz w:val="24"/>
              <w:szCs w:val="21"/>
            </w:rPr>
            <w:t>文件目录</w:t>
          </w:r>
        </w:p>
        <w:tbl>
          <w:tblPr>
            <w:tblStyle w:val="ab"/>
            <w:tblW w:w="5000" w:type="pct"/>
            <w:tblLook w:val="04A0" w:firstRow="1" w:lastRow="0" w:firstColumn="1" w:lastColumn="0" w:noHBand="0" w:noVBand="1"/>
          </w:tblPr>
          <w:tblGrid>
            <w:gridCol w:w="8522"/>
          </w:tblGrid>
          <w:tr w:rsidR="00783A6A" w14:paraId="4B3F1ACB" w14:textId="77777777" w:rsidTr="00AD271D">
            <w:trPr>
              <w:trHeight w:val="312"/>
            </w:trPr>
            <w:sdt>
              <w:sdtPr>
                <w:rPr>
                  <w:sz w:val="24"/>
                  <w:szCs w:val="21"/>
                </w:rPr>
                <w:tag w:val="_GBC_fd473057ba2b4302a7d97dd08935d153"/>
                <w:id w:val="1883668939"/>
                <w:lock w:val="sdtLocked"/>
              </w:sdtPr>
              <w:sdtContent>
                <w:tc>
                  <w:tcPr>
                    <w:tcW w:w="5000" w:type="pct"/>
                  </w:tcPr>
                  <w:p w14:paraId="4C4D4439" w14:textId="0506AA26" w:rsidR="00783A6A" w:rsidRDefault="00992F17">
                    <w:pPr>
                      <w:spacing w:line="360" w:lineRule="auto"/>
                      <w:ind w:firstLineChars="200" w:firstLine="480"/>
                      <w:rPr>
                        <w:sz w:val="24"/>
                        <w:szCs w:val="21"/>
                      </w:rPr>
                    </w:pPr>
                    <w:r w:rsidRPr="00992F17">
                      <w:rPr>
                        <w:rFonts w:hint="eastAsia"/>
                        <w:sz w:val="24"/>
                        <w:szCs w:val="21"/>
                      </w:rPr>
                      <w:t>《深圳市天图投资管理股份有限公司第三届</w:t>
                    </w:r>
                    <w:r>
                      <w:rPr>
                        <w:rFonts w:hint="eastAsia"/>
                        <w:sz w:val="24"/>
                        <w:szCs w:val="21"/>
                      </w:rPr>
                      <w:t>监事会</w:t>
                    </w:r>
                    <w:r w:rsidRPr="00992F17">
                      <w:rPr>
                        <w:rFonts w:hint="eastAsia"/>
                        <w:sz w:val="24"/>
                        <w:szCs w:val="21"/>
                      </w:rPr>
                      <w:t>第</w:t>
                    </w:r>
                    <w:r>
                      <w:rPr>
                        <w:rFonts w:hint="eastAsia"/>
                        <w:sz w:val="24"/>
                        <w:szCs w:val="21"/>
                      </w:rPr>
                      <w:t>六</w:t>
                    </w:r>
                    <w:r w:rsidRPr="00992F17">
                      <w:rPr>
                        <w:rFonts w:hint="eastAsia"/>
                        <w:sz w:val="24"/>
                        <w:szCs w:val="21"/>
                      </w:rPr>
                      <w:t>次会议决议》。</w:t>
                    </w:r>
                  </w:p>
                </w:tc>
              </w:sdtContent>
            </w:sdt>
          </w:tr>
        </w:tbl>
        <w:p w14:paraId="4EF3C0A7" w14:textId="77777777" w:rsidR="00783A6A" w:rsidRDefault="00000000">
          <w:pPr>
            <w:spacing w:line="360" w:lineRule="auto"/>
            <w:rPr>
              <w:sz w:val="24"/>
              <w:szCs w:val="21"/>
            </w:rPr>
          </w:pPr>
        </w:p>
      </w:sdtContent>
    </w:sdt>
    <w:p w14:paraId="78329783" w14:textId="77777777" w:rsidR="00783A6A" w:rsidRDefault="00783A6A">
      <w:pPr>
        <w:spacing w:line="360" w:lineRule="auto"/>
        <w:rPr>
          <w:sz w:val="24"/>
          <w:szCs w:val="21"/>
        </w:rPr>
      </w:pPr>
    </w:p>
    <w:p w14:paraId="47EB7C6B" w14:textId="77777777" w:rsidR="00783A6A" w:rsidRDefault="00783A6A">
      <w:pPr>
        <w:spacing w:line="360" w:lineRule="auto"/>
        <w:rPr>
          <w:sz w:val="24"/>
          <w:szCs w:val="21"/>
        </w:rPr>
      </w:pPr>
    </w:p>
    <w:p w14:paraId="3010EA37" w14:textId="77777777" w:rsidR="00783A6A" w:rsidRDefault="00783A6A">
      <w:pPr>
        <w:spacing w:line="360" w:lineRule="auto"/>
        <w:rPr>
          <w:sz w:val="24"/>
          <w:szCs w:val="21"/>
        </w:rPr>
      </w:pPr>
    </w:p>
    <w:p w14:paraId="13F6158D" w14:textId="77777777" w:rsidR="00783A6A" w:rsidRDefault="00000000">
      <w:pPr>
        <w:wordWrap w:val="0"/>
        <w:spacing w:line="360" w:lineRule="auto"/>
        <w:jc w:val="right"/>
        <w:rPr>
          <w:sz w:val="24"/>
          <w:szCs w:val="21"/>
        </w:rPr>
      </w:pPr>
      <w:sdt>
        <w:sdtPr>
          <w:rPr>
            <w:sz w:val="24"/>
            <w:szCs w:val="21"/>
          </w:rPr>
          <w:alias w:val="公司全称"/>
          <w:tag w:val="_GBC_ed49957e85d94a40922154c531c4e769"/>
          <w:id w:val="1674844796"/>
          <w:lock w:val="sdtLocked"/>
          <w:placeholder>
            <w:docPart w:val="GBC22222222222222222222222222222"/>
          </w:placeholder>
          <w:dataBinding w:prefixMappings="xmlns:ifrs-full='ifrs-full'" w:xpath="/*/ifrs-full:NameOfReportingEntityOrOtherMeansOfIdentification[not(@periodRef)]" w:storeItemID="{9D18DF8C-8031-4614-BBB2-06579EA63CC9}"/>
          <w:text/>
        </w:sdtPr>
        <w:sdtContent>
          <w:r>
            <w:rPr>
              <w:sz w:val="24"/>
              <w:szCs w:val="21"/>
            </w:rPr>
            <w:t>深圳市天</w:t>
          </w:r>
          <w:proofErr w:type="gramStart"/>
          <w:r>
            <w:rPr>
              <w:sz w:val="24"/>
              <w:szCs w:val="21"/>
            </w:rPr>
            <w:t>图投资</w:t>
          </w:r>
          <w:proofErr w:type="gramEnd"/>
          <w:r>
            <w:rPr>
              <w:sz w:val="24"/>
              <w:szCs w:val="21"/>
            </w:rPr>
            <w:t>管理股份有限公司</w:t>
          </w:r>
        </w:sdtContent>
      </w:sdt>
      <w:r>
        <w:rPr>
          <w:sz w:val="24"/>
          <w:szCs w:val="21"/>
        </w:rPr>
        <w:t xml:space="preserve"> </w:t>
      </w:r>
    </w:p>
    <w:p w14:paraId="62A58655" w14:textId="77777777" w:rsidR="00783A6A" w:rsidRDefault="00000000">
      <w:pPr>
        <w:wordWrap w:val="0"/>
        <w:spacing w:line="360" w:lineRule="auto"/>
        <w:jc w:val="right"/>
        <w:rPr>
          <w:sz w:val="24"/>
          <w:szCs w:val="21"/>
        </w:rPr>
      </w:pPr>
      <w:r>
        <w:rPr>
          <w:sz w:val="24"/>
          <w:szCs w:val="21"/>
        </w:rPr>
        <w:t>监事会</w:t>
      </w:r>
      <w:r>
        <w:rPr>
          <w:rFonts w:hint="eastAsia"/>
          <w:sz w:val="24"/>
          <w:szCs w:val="21"/>
        </w:rPr>
        <w:t xml:space="preserve"> </w:t>
      </w:r>
    </w:p>
    <w:p w14:paraId="031F48FE" w14:textId="5A034C29" w:rsidR="00783A6A" w:rsidRDefault="00000000">
      <w:pPr>
        <w:wordWrap w:val="0"/>
        <w:spacing w:line="360" w:lineRule="auto"/>
        <w:jc w:val="right"/>
        <w:rPr>
          <w:sz w:val="24"/>
          <w:szCs w:val="21"/>
        </w:rPr>
      </w:pPr>
      <w:sdt>
        <w:sdtPr>
          <w:rPr>
            <w:sz w:val="24"/>
            <w:szCs w:val="21"/>
          </w:rPr>
          <w:alias w:val="公告日期"/>
          <w:tag w:val="_GBC_fd5be85614f4429982ad8734a4151746"/>
          <w:id w:val="1624111365"/>
          <w:lock w:val="sdtLocked"/>
          <w:placeholder>
            <w:docPart w:val="GBC22222222222222222222222222222"/>
          </w:placeholder>
          <w:date w:fullDate="2024-03-28T00:00:00Z">
            <w:dateFormat w:val="yyyy'年'M'月'd'日'"/>
            <w:lid w:val="zh-CN"/>
            <w:storeMappedDataAs w:val="dateTime"/>
            <w:calendar w:val="gregorian"/>
          </w:date>
        </w:sdtPr>
        <w:sdtContent>
          <w:r w:rsidR="00992F17">
            <w:rPr>
              <w:rFonts w:hint="eastAsia"/>
              <w:sz w:val="24"/>
              <w:szCs w:val="21"/>
            </w:rPr>
            <w:t>2024</w:t>
          </w:r>
          <w:r w:rsidR="00992F17">
            <w:rPr>
              <w:rFonts w:hint="eastAsia"/>
              <w:sz w:val="24"/>
              <w:szCs w:val="21"/>
            </w:rPr>
            <w:t>年</w:t>
          </w:r>
          <w:r w:rsidR="00992F17">
            <w:rPr>
              <w:rFonts w:hint="eastAsia"/>
              <w:sz w:val="24"/>
              <w:szCs w:val="21"/>
            </w:rPr>
            <w:t>3</w:t>
          </w:r>
          <w:r w:rsidR="00992F17">
            <w:rPr>
              <w:rFonts w:hint="eastAsia"/>
              <w:sz w:val="24"/>
              <w:szCs w:val="21"/>
            </w:rPr>
            <w:t>月</w:t>
          </w:r>
          <w:r w:rsidR="00992F17">
            <w:rPr>
              <w:rFonts w:hint="eastAsia"/>
              <w:sz w:val="24"/>
              <w:szCs w:val="21"/>
            </w:rPr>
            <w:t>28</w:t>
          </w:r>
          <w:r w:rsidR="00992F17">
            <w:rPr>
              <w:rFonts w:hint="eastAsia"/>
              <w:sz w:val="24"/>
              <w:szCs w:val="21"/>
            </w:rPr>
            <w:t>日</w:t>
          </w:r>
        </w:sdtContent>
      </w:sdt>
      <w:r>
        <w:rPr>
          <w:sz w:val="24"/>
          <w:szCs w:val="21"/>
        </w:rPr>
        <w:t xml:space="preserve"> </w:t>
      </w:r>
    </w:p>
    <w:sectPr w:rsidR="00783A6A">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C18BD" w14:textId="77777777" w:rsidR="00D9092E" w:rsidRDefault="00D9092E" w:rsidP="00AF4164">
      <w:r>
        <w:separator/>
      </w:r>
    </w:p>
  </w:endnote>
  <w:endnote w:type="continuationSeparator" w:id="0">
    <w:p w14:paraId="792705F8" w14:textId="77777777" w:rsidR="00D9092E" w:rsidRDefault="00D9092E" w:rsidP="00AF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DB77B" w14:textId="77777777" w:rsidR="00D9092E" w:rsidRDefault="00D9092E" w:rsidP="00AF4164">
      <w:r>
        <w:separator/>
      </w:r>
    </w:p>
  </w:footnote>
  <w:footnote w:type="continuationSeparator" w:id="0">
    <w:p w14:paraId="10BB6A6B" w14:textId="77777777" w:rsidR="00D9092E" w:rsidRDefault="00D9092E" w:rsidP="00AF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EFE39" w14:textId="0C1D1E61" w:rsidR="0077463A" w:rsidRPr="006C0678" w:rsidRDefault="0077463A" w:rsidP="0077463A">
    <w:pPr>
      <w:pStyle w:val="a4"/>
      <w:jc w:val="right"/>
      <w:rPr>
        <w:rFonts w:asciiTheme="majorEastAsia" w:eastAsiaTheme="majorEastAsia" w:hAnsiTheme="majorEastAsia"/>
      </w:rPr>
    </w:pPr>
    <w:r w:rsidRPr="006C0678">
      <w:rPr>
        <w:rFonts w:asciiTheme="majorEastAsia" w:eastAsiaTheme="majorEastAsia" w:hAnsiTheme="majorEastAsia" w:hint="eastAsia"/>
      </w:rPr>
      <w:t>公告编号：</w:t>
    </w:r>
    <w:sdt>
      <w:sdtPr>
        <w:rPr>
          <w:rFonts w:asciiTheme="majorEastAsia" w:eastAsiaTheme="majorEastAsia" w:hAnsiTheme="majorEastAsia" w:hint="eastAsia"/>
        </w:rPr>
        <w:alias w:val="公告编号"/>
        <w:tag w:val="_GBC_cc0ee531b0794e89859db9e4657fa9b5"/>
        <w:id w:val="-1777403691"/>
      </w:sdtPr>
      <w:sdtContent>
        <w:r w:rsidR="00992F17">
          <w:rPr>
            <w:rFonts w:asciiTheme="majorEastAsia" w:eastAsiaTheme="majorEastAsia" w:hAnsiTheme="majorEastAsia"/>
          </w:rPr>
          <w:t>2024-012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32CAC"/>
    <w:multiLevelType w:val="hybridMultilevel"/>
    <w:tmpl w:val="2A0EC49A"/>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15:restartNumberingAfterBreak="0">
    <w:nsid w:val="1893639C"/>
    <w:multiLevelType w:val="hybridMultilevel"/>
    <w:tmpl w:val="C19899F4"/>
    <w:lvl w:ilvl="0" w:tplc="2F7AA3EA">
      <w:start w:val="1"/>
      <w:numFmt w:val="chineseCountingThousand"/>
      <w:lvlText w:val="（%1）"/>
      <w:lvlJc w:val="left"/>
      <w:pPr>
        <w:ind w:left="420" w:hanging="420"/>
      </w:pPr>
      <w:rPr>
        <w:rFonts w:hint="eastAsia"/>
      </w:rPr>
    </w:lvl>
    <w:lvl w:ilvl="1" w:tplc="AF48CF6E">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A004CF"/>
    <w:multiLevelType w:val="hybridMultilevel"/>
    <w:tmpl w:val="7F9AB99E"/>
    <w:lvl w:ilvl="0" w:tplc="49EA095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B81E64"/>
    <w:multiLevelType w:val="hybridMultilevel"/>
    <w:tmpl w:val="47E0D336"/>
    <w:lvl w:ilvl="0" w:tplc="095EBB22">
      <w:start w:val="1"/>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85149F"/>
    <w:multiLevelType w:val="hybridMultilevel"/>
    <w:tmpl w:val="BCAC9B82"/>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0030F13"/>
    <w:multiLevelType w:val="hybridMultilevel"/>
    <w:tmpl w:val="F7C275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5C4E24"/>
    <w:multiLevelType w:val="hybridMultilevel"/>
    <w:tmpl w:val="227C41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79D389C"/>
    <w:multiLevelType w:val="hybridMultilevel"/>
    <w:tmpl w:val="159E9250"/>
    <w:lvl w:ilvl="0" w:tplc="0409000F">
      <w:start w:val="1"/>
      <w:numFmt w:val="decimal"/>
      <w:lvlText w:val="%1."/>
      <w:lvlJc w:val="left"/>
      <w:pPr>
        <w:ind w:left="420" w:hanging="420"/>
      </w:pPr>
    </w:lvl>
    <w:lvl w:ilvl="1" w:tplc="0409000F">
      <w:start w:val="1"/>
      <w:numFmt w:val="decimal"/>
      <w:lvlText w:val="%2."/>
      <w:lvlJc w:val="left"/>
      <w:pPr>
        <w:ind w:left="7224"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C5E1B39"/>
    <w:multiLevelType w:val="hybridMultilevel"/>
    <w:tmpl w:val="9098C116"/>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E9D4FC9"/>
    <w:multiLevelType w:val="hybridMultilevel"/>
    <w:tmpl w:val="43EADC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3512D3A"/>
    <w:multiLevelType w:val="hybridMultilevel"/>
    <w:tmpl w:val="EE861FD0"/>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D1277BC"/>
    <w:multiLevelType w:val="hybridMultilevel"/>
    <w:tmpl w:val="5C161FF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5AA1206"/>
    <w:multiLevelType w:val="hybridMultilevel"/>
    <w:tmpl w:val="64B28558"/>
    <w:lvl w:ilvl="0" w:tplc="17022264">
      <w:start w:val="1"/>
      <w:numFmt w:val="chineseCountingThousand"/>
      <w:pStyle w:val="1"/>
      <w:lvlText w:val="%1、"/>
      <w:lvlJc w:val="left"/>
      <w:pPr>
        <w:ind w:left="420" w:hanging="420"/>
      </w:pPr>
    </w:lvl>
    <w:lvl w:ilvl="1" w:tplc="095EBB2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9C40B87"/>
    <w:multiLevelType w:val="hybridMultilevel"/>
    <w:tmpl w:val="14FEA972"/>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25E6BF8"/>
    <w:multiLevelType w:val="hybridMultilevel"/>
    <w:tmpl w:val="9ECEB42A"/>
    <w:lvl w:ilvl="0" w:tplc="04090017">
      <w:start w:val="1"/>
      <w:numFmt w:val="chineseCountingThousand"/>
      <w:lvlText w:val="(%1)"/>
      <w:lvlJc w:val="left"/>
      <w:pPr>
        <w:ind w:left="420" w:hanging="420"/>
      </w:pPr>
    </w:lvl>
    <w:lvl w:ilvl="1" w:tplc="095EBB22">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9A536E0"/>
    <w:multiLevelType w:val="hybridMultilevel"/>
    <w:tmpl w:val="40C67DCC"/>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32978948">
    <w:abstractNumId w:val="11"/>
  </w:num>
  <w:num w:numId="2" w16cid:durableId="1151285242">
    <w:abstractNumId w:val="12"/>
  </w:num>
  <w:num w:numId="3" w16cid:durableId="438063953">
    <w:abstractNumId w:val="2"/>
  </w:num>
  <w:num w:numId="4" w16cid:durableId="769007581">
    <w:abstractNumId w:val="1"/>
  </w:num>
  <w:num w:numId="5" w16cid:durableId="372273903">
    <w:abstractNumId w:val="14"/>
  </w:num>
  <w:num w:numId="6" w16cid:durableId="1307662762">
    <w:abstractNumId w:val="3"/>
  </w:num>
  <w:num w:numId="7" w16cid:durableId="1594237845">
    <w:abstractNumId w:val="7"/>
  </w:num>
  <w:num w:numId="8" w16cid:durableId="1185557208">
    <w:abstractNumId w:val="6"/>
  </w:num>
  <w:num w:numId="9" w16cid:durableId="2139453320">
    <w:abstractNumId w:val="10"/>
  </w:num>
  <w:num w:numId="10" w16cid:durableId="952631793">
    <w:abstractNumId w:val="15"/>
  </w:num>
  <w:num w:numId="11" w16cid:durableId="1686176513">
    <w:abstractNumId w:val="4"/>
  </w:num>
  <w:num w:numId="12" w16cid:durableId="2064058171">
    <w:abstractNumId w:val="13"/>
  </w:num>
  <w:num w:numId="13" w16cid:durableId="1173646376">
    <w:abstractNumId w:val="8"/>
  </w:num>
  <w:num w:numId="14" w16cid:durableId="229121680">
    <w:abstractNumId w:val="5"/>
  </w:num>
  <w:num w:numId="15" w16cid:durableId="1172379315">
    <w:abstractNumId w:val="9"/>
  </w:num>
  <w:num w:numId="16" w16cid:durableId="213860500">
    <w:abstractNumId w:val="0"/>
  </w:num>
  <w:num w:numId="17" w16cid:durableId="1909917676">
    <w:abstractNumId w:val="12"/>
    <w:lvlOverride w:ilvl="0">
      <w:startOverride w:val="1"/>
    </w:lvlOverride>
  </w:num>
  <w:num w:numId="18" w16cid:durableId="372851608">
    <w:abstractNumId w:val="1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Disclosure_Version" w:val="true"/>
  </w:docVars>
  <w:rsids>
    <w:rsidRoot w:val="00AF4164"/>
    <w:rsid w:val="000029A1"/>
    <w:rsid w:val="00003611"/>
    <w:rsid w:val="000049F0"/>
    <w:rsid w:val="000074EF"/>
    <w:rsid w:val="00007861"/>
    <w:rsid w:val="000244A4"/>
    <w:rsid w:val="00035F7A"/>
    <w:rsid w:val="00040B6F"/>
    <w:rsid w:val="00040CB6"/>
    <w:rsid w:val="00043263"/>
    <w:rsid w:val="000478D8"/>
    <w:rsid w:val="00050D75"/>
    <w:rsid w:val="000546FF"/>
    <w:rsid w:val="00055E50"/>
    <w:rsid w:val="00057EC3"/>
    <w:rsid w:val="00061855"/>
    <w:rsid w:val="00066708"/>
    <w:rsid w:val="00074D9C"/>
    <w:rsid w:val="0007557A"/>
    <w:rsid w:val="000A2DE9"/>
    <w:rsid w:val="000B0652"/>
    <w:rsid w:val="000B5168"/>
    <w:rsid w:val="000B6005"/>
    <w:rsid w:val="000C40A0"/>
    <w:rsid w:val="000D3074"/>
    <w:rsid w:val="000E626A"/>
    <w:rsid w:val="000E6EE1"/>
    <w:rsid w:val="000E7E2B"/>
    <w:rsid w:val="000F2437"/>
    <w:rsid w:val="000F34A6"/>
    <w:rsid w:val="000F3AEC"/>
    <w:rsid w:val="00100C94"/>
    <w:rsid w:val="00100DDF"/>
    <w:rsid w:val="001044BF"/>
    <w:rsid w:val="00117A69"/>
    <w:rsid w:val="00120D3C"/>
    <w:rsid w:val="00121E12"/>
    <w:rsid w:val="00122BE0"/>
    <w:rsid w:val="0012328D"/>
    <w:rsid w:val="00133A97"/>
    <w:rsid w:val="00142317"/>
    <w:rsid w:val="00146248"/>
    <w:rsid w:val="00147FE5"/>
    <w:rsid w:val="0015040B"/>
    <w:rsid w:val="001547C5"/>
    <w:rsid w:val="001562C1"/>
    <w:rsid w:val="0016397D"/>
    <w:rsid w:val="00166322"/>
    <w:rsid w:val="001676BA"/>
    <w:rsid w:val="001714FC"/>
    <w:rsid w:val="00185813"/>
    <w:rsid w:val="00190AA2"/>
    <w:rsid w:val="00192E62"/>
    <w:rsid w:val="001A3571"/>
    <w:rsid w:val="001A5F27"/>
    <w:rsid w:val="001A6E2C"/>
    <w:rsid w:val="001A75E4"/>
    <w:rsid w:val="001C5059"/>
    <w:rsid w:val="001D426C"/>
    <w:rsid w:val="001D7F55"/>
    <w:rsid w:val="001E1449"/>
    <w:rsid w:val="001E1B4E"/>
    <w:rsid w:val="001E4CD0"/>
    <w:rsid w:val="001F1D0B"/>
    <w:rsid w:val="001F70D1"/>
    <w:rsid w:val="00202B83"/>
    <w:rsid w:val="00207805"/>
    <w:rsid w:val="00210155"/>
    <w:rsid w:val="002144D8"/>
    <w:rsid w:val="00237695"/>
    <w:rsid w:val="0024515D"/>
    <w:rsid w:val="00247BB9"/>
    <w:rsid w:val="002534F5"/>
    <w:rsid w:val="002548FF"/>
    <w:rsid w:val="00255A40"/>
    <w:rsid w:val="00256A18"/>
    <w:rsid w:val="00266529"/>
    <w:rsid w:val="00273EAF"/>
    <w:rsid w:val="00274FBF"/>
    <w:rsid w:val="00280DEE"/>
    <w:rsid w:val="00292778"/>
    <w:rsid w:val="00297D92"/>
    <w:rsid w:val="002A58B9"/>
    <w:rsid w:val="002A7C59"/>
    <w:rsid w:val="002B045F"/>
    <w:rsid w:val="002B67EF"/>
    <w:rsid w:val="002C68FE"/>
    <w:rsid w:val="002C720F"/>
    <w:rsid w:val="002C7E83"/>
    <w:rsid w:val="002D1EF2"/>
    <w:rsid w:val="002F166A"/>
    <w:rsid w:val="0030262D"/>
    <w:rsid w:val="003124A2"/>
    <w:rsid w:val="00325509"/>
    <w:rsid w:val="00331A73"/>
    <w:rsid w:val="003465E9"/>
    <w:rsid w:val="00357062"/>
    <w:rsid w:val="003601FE"/>
    <w:rsid w:val="003813B9"/>
    <w:rsid w:val="00385D23"/>
    <w:rsid w:val="003A34FE"/>
    <w:rsid w:val="003B2DFB"/>
    <w:rsid w:val="003C1B86"/>
    <w:rsid w:val="003C2DC7"/>
    <w:rsid w:val="003C79A4"/>
    <w:rsid w:val="003F5E4A"/>
    <w:rsid w:val="00401AE4"/>
    <w:rsid w:val="0040693A"/>
    <w:rsid w:val="00431A10"/>
    <w:rsid w:val="00435ED1"/>
    <w:rsid w:val="00437E7E"/>
    <w:rsid w:val="00440A40"/>
    <w:rsid w:val="00442C3B"/>
    <w:rsid w:val="00447558"/>
    <w:rsid w:val="00453F13"/>
    <w:rsid w:val="00456B3D"/>
    <w:rsid w:val="00460041"/>
    <w:rsid w:val="00461C2B"/>
    <w:rsid w:val="00472E4C"/>
    <w:rsid w:val="00491559"/>
    <w:rsid w:val="004A403A"/>
    <w:rsid w:val="004A4BB3"/>
    <w:rsid w:val="004C4C41"/>
    <w:rsid w:val="004C7127"/>
    <w:rsid w:val="004D1352"/>
    <w:rsid w:val="004D3C0D"/>
    <w:rsid w:val="004F3429"/>
    <w:rsid w:val="004F569B"/>
    <w:rsid w:val="004F5B51"/>
    <w:rsid w:val="005240CE"/>
    <w:rsid w:val="0053548C"/>
    <w:rsid w:val="0054189C"/>
    <w:rsid w:val="00546698"/>
    <w:rsid w:val="00547B93"/>
    <w:rsid w:val="0055530B"/>
    <w:rsid w:val="00556DC2"/>
    <w:rsid w:val="00575EE7"/>
    <w:rsid w:val="00586F78"/>
    <w:rsid w:val="005A0D2C"/>
    <w:rsid w:val="005B49D4"/>
    <w:rsid w:val="005B70FB"/>
    <w:rsid w:val="005B7B72"/>
    <w:rsid w:val="005D1D81"/>
    <w:rsid w:val="005D4EA6"/>
    <w:rsid w:val="005F3E55"/>
    <w:rsid w:val="006173B8"/>
    <w:rsid w:val="00626B81"/>
    <w:rsid w:val="006307D2"/>
    <w:rsid w:val="00631339"/>
    <w:rsid w:val="00636348"/>
    <w:rsid w:val="00636C02"/>
    <w:rsid w:val="00642EA7"/>
    <w:rsid w:val="006475E3"/>
    <w:rsid w:val="006514CB"/>
    <w:rsid w:val="006534EF"/>
    <w:rsid w:val="00664070"/>
    <w:rsid w:val="00666AA8"/>
    <w:rsid w:val="00671534"/>
    <w:rsid w:val="00673AE0"/>
    <w:rsid w:val="00676C19"/>
    <w:rsid w:val="00686770"/>
    <w:rsid w:val="00686E64"/>
    <w:rsid w:val="00692890"/>
    <w:rsid w:val="00693F0C"/>
    <w:rsid w:val="006A1701"/>
    <w:rsid w:val="006A5025"/>
    <w:rsid w:val="006C0678"/>
    <w:rsid w:val="006C6540"/>
    <w:rsid w:val="006E0487"/>
    <w:rsid w:val="006F49C6"/>
    <w:rsid w:val="007140B2"/>
    <w:rsid w:val="007152A1"/>
    <w:rsid w:val="007154CC"/>
    <w:rsid w:val="007364F3"/>
    <w:rsid w:val="00736B8A"/>
    <w:rsid w:val="00743219"/>
    <w:rsid w:val="007505BF"/>
    <w:rsid w:val="007523A9"/>
    <w:rsid w:val="00755FF3"/>
    <w:rsid w:val="007601FC"/>
    <w:rsid w:val="00761F8E"/>
    <w:rsid w:val="00766726"/>
    <w:rsid w:val="0077463A"/>
    <w:rsid w:val="00776070"/>
    <w:rsid w:val="00783A6A"/>
    <w:rsid w:val="007A03E6"/>
    <w:rsid w:val="007A0AF8"/>
    <w:rsid w:val="007A4B6E"/>
    <w:rsid w:val="007A6F78"/>
    <w:rsid w:val="007A762E"/>
    <w:rsid w:val="007B2533"/>
    <w:rsid w:val="007C117F"/>
    <w:rsid w:val="007C6622"/>
    <w:rsid w:val="007E7192"/>
    <w:rsid w:val="007E7472"/>
    <w:rsid w:val="007F538F"/>
    <w:rsid w:val="00802F9C"/>
    <w:rsid w:val="00805C3F"/>
    <w:rsid w:val="00821943"/>
    <w:rsid w:val="008264D8"/>
    <w:rsid w:val="00827D1D"/>
    <w:rsid w:val="00832360"/>
    <w:rsid w:val="008403E8"/>
    <w:rsid w:val="00863966"/>
    <w:rsid w:val="00873A46"/>
    <w:rsid w:val="008A5AB9"/>
    <w:rsid w:val="008B329D"/>
    <w:rsid w:val="008B7E82"/>
    <w:rsid w:val="008C29B5"/>
    <w:rsid w:val="008E1122"/>
    <w:rsid w:val="008E2324"/>
    <w:rsid w:val="008E27DF"/>
    <w:rsid w:val="008F0C82"/>
    <w:rsid w:val="008F1A14"/>
    <w:rsid w:val="008F710F"/>
    <w:rsid w:val="00910E66"/>
    <w:rsid w:val="00921768"/>
    <w:rsid w:val="00922543"/>
    <w:rsid w:val="009331A7"/>
    <w:rsid w:val="0094148B"/>
    <w:rsid w:val="009415E6"/>
    <w:rsid w:val="00942228"/>
    <w:rsid w:val="00942B4C"/>
    <w:rsid w:val="0094560C"/>
    <w:rsid w:val="00945F80"/>
    <w:rsid w:val="00956FFD"/>
    <w:rsid w:val="009602B3"/>
    <w:rsid w:val="009625D6"/>
    <w:rsid w:val="00987EBD"/>
    <w:rsid w:val="009919FE"/>
    <w:rsid w:val="00992F17"/>
    <w:rsid w:val="00993E92"/>
    <w:rsid w:val="00994F42"/>
    <w:rsid w:val="00997E4C"/>
    <w:rsid w:val="009C419E"/>
    <w:rsid w:val="009D25D0"/>
    <w:rsid w:val="009D4624"/>
    <w:rsid w:val="009E1252"/>
    <w:rsid w:val="009E3F9C"/>
    <w:rsid w:val="009F1795"/>
    <w:rsid w:val="009F1FD6"/>
    <w:rsid w:val="00A026D1"/>
    <w:rsid w:val="00A03729"/>
    <w:rsid w:val="00A30D3F"/>
    <w:rsid w:val="00A35579"/>
    <w:rsid w:val="00A37A60"/>
    <w:rsid w:val="00A617B5"/>
    <w:rsid w:val="00A737E3"/>
    <w:rsid w:val="00A73F8F"/>
    <w:rsid w:val="00A7441B"/>
    <w:rsid w:val="00A74D5A"/>
    <w:rsid w:val="00A80CD9"/>
    <w:rsid w:val="00A87301"/>
    <w:rsid w:val="00A87FBA"/>
    <w:rsid w:val="00A933E1"/>
    <w:rsid w:val="00AA47B0"/>
    <w:rsid w:val="00AB5B7D"/>
    <w:rsid w:val="00AB63B2"/>
    <w:rsid w:val="00AC5B70"/>
    <w:rsid w:val="00AC695E"/>
    <w:rsid w:val="00AD271D"/>
    <w:rsid w:val="00AD309C"/>
    <w:rsid w:val="00AE1D25"/>
    <w:rsid w:val="00AE6A91"/>
    <w:rsid w:val="00AF4164"/>
    <w:rsid w:val="00AF6509"/>
    <w:rsid w:val="00B04C8B"/>
    <w:rsid w:val="00B128CE"/>
    <w:rsid w:val="00B20F36"/>
    <w:rsid w:val="00B330B0"/>
    <w:rsid w:val="00B3619C"/>
    <w:rsid w:val="00B44C3E"/>
    <w:rsid w:val="00B52AF6"/>
    <w:rsid w:val="00B62F0F"/>
    <w:rsid w:val="00B76B83"/>
    <w:rsid w:val="00B80A81"/>
    <w:rsid w:val="00B90783"/>
    <w:rsid w:val="00BA62C5"/>
    <w:rsid w:val="00BA6695"/>
    <w:rsid w:val="00BC04C0"/>
    <w:rsid w:val="00BC3B80"/>
    <w:rsid w:val="00BD1156"/>
    <w:rsid w:val="00BD7276"/>
    <w:rsid w:val="00BE15AB"/>
    <w:rsid w:val="00BE1E4B"/>
    <w:rsid w:val="00BF018C"/>
    <w:rsid w:val="00BF02C8"/>
    <w:rsid w:val="00BF3408"/>
    <w:rsid w:val="00BF7931"/>
    <w:rsid w:val="00C03774"/>
    <w:rsid w:val="00C04EBC"/>
    <w:rsid w:val="00C10BA4"/>
    <w:rsid w:val="00C125B6"/>
    <w:rsid w:val="00C15036"/>
    <w:rsid w:val="00C15AA6"/>
    <w:rsid w:val="00C21D7E"/>
    <w:rsid w:val="00C275A8"/>
    <w:rsid w:val="00C3262F"/>
    <w:rsid w:val="00C414E8"/>
    <w:rsid w:val="00C4313C"/>
    <w:rsid w:val="00C52C1B"/>
    <w:rsid w:val="00C549E9"/>
    <w:rsid w:val="00C55111"/>
    <w:rsid w:val="00C566A8"/>
    <w:rsid w:val="00C61A2E"/>
    <w:rsid w:val="00C6764A"/>
    <w:rsid w:val="00C72471"/>
    <w:rsid w:val="00C80971"/>
    <w:rsid w:val="00C87AEA"/>
    <w:rsid w:val="00C93AF7"/>
    <w:rsid w:val="00CA5380"/>
    <w:rsid w:val="00CC08C6"/>
    <w:rsid w:val="00CC15E6"/>
    <w:rsid w:val="00CE7E99"/>
    <w:rsid w:val="00CF70A7"/>
    <w:rsid w:val="00D00CE7"/>
    <w:rsid w:val="00D22908"/>
    <w:rsid w:val="00D23DA9"/>
    <w:rsid w:val="00D33DF5"/>
    <w:rsid w:val="00D34688"/>
    <w:rsid w:val="00D4059F"/>
    <w:rsid w:val="00D413E7"/>
    <w:rsid w:val="00D4185A"/>
    <w:rsid w:val="00D41ED8"/>
    <w:rsid w:val="00D4274A"/>
    <w:rsid w:val="00D430CE"/>
    <w:rsid w:val="00D47F15"/>
    <w:rsid w:val="00D51D19"/>
    <w:rsid w:val="00D65D50"/>
    <w:rsid w:val="00D74AF8"/>
    <w:rsid w:val="00D756A2"/>
    <w:rsid w:val="00D82D28"/>
    <w:rsid w:val="00D83610"/>
    <w:rsid w:val="00D87363"/>
    <w:rsid w:val="00D9092E"/>
    <w:rsid w:val="00D92C21"/>
    <w:rsid w:val="00DA5AA4"/>
    <w:rsid w:val="00DA6F36"/>
    <w:rsid w:val="00DB3572"/>
    <w:rsid w:val="00DC15DB"/>
    <w:rsid w:val="00DC29B5"/>
    <w:rsid w:val="00DC7583"/>
    <w:rsid w:val="00DC7EEB"/>
    <w:rsid w:val="00DD6574"/>
    <w:rsid w:val="00DE07BC"/>
    <w:rsid w:val="00DE6107"/>
    <w:rsid w:val="00E027A9"/>
    <w:rsid w:val="00E039AB"/>
    <w:rsid w:val="00E069C9"/>
    <w:rsid w:val="00E55208"/>
    <w:rsid w:val="00E603E8"/>
    <w:rsid w:val="00E63270"/>
    <w:rsid w:val="00E74CD3"/>
    <w:rsid w:val="00E82E77"/>
    <w:rsid w:val="00E848EC"/>
    <w:rsid w:val="00E85E53"/>
    <w:rsid w:val="00E85EF3"/>
    <w:rsid w:val="00E90AB2"/>
    <w:rsid w:val="00E941EB"/>
    <w:rsid w:val="00EA5764"/>
    <w:rsid w:val="00EB131B"/>
    <w:rsid w:val="00EB5258"/>
    <w:rsid w:val="00EC137F"/>
    <w:rsid w:val="00EC3C33"/>
    <w:rsid w:val="00EC6381"/>
    <w:rsid w:val="00ED3C91"/>
    <w:rsid w:val="00EE1412"/>
    <w:rsid w:val="00EE5BF5"/>
    <w:rsid w:val="00EF68DB"/>
    <w:rsid w:val="00EF6C12"/>
    <w:rsid w:val="00F01F4B"/>
    <w:rsid w:val="00F02F7D"/>
    <w:rsid w:val="00F2322E"/>
    <w:rsid w:val="00F37B36"/>
    <w:rsid w:val="00F47B11"/>
    <w:rsid w:val="00F5272C"/>
    <w:rsid w:val="00F5448A"/>
    <w:rsid w:val="00F56FA2"/>
    <w:rsid w:val="00F617C0"/>
    <w:rsid w:val="00F6445B"/>
    <w:rsid w:val="00F8000F"/>
    <w:rsid w:val="00FA277D"/>
    <w:rsid w:val="00FB1892"/>
    <w:rsid w:val="00FB2C13"/>
    <w:rsid w:val="00FB2FC6"/>
    <w:rsid w:val="00FB5CE5"/>
    <w:rsid w:val="00FB651B"/>
    <w:rsid w:val="00FC47C0"/>
    <w:rsid w:val="00FC7C08"/>
    <w:rsid w:val="00FD413F"/>
    <w:rsid w:val="00FE0514"/>
    <w:rsid w:val="00FE3B9F"/>
    <w:rsid w:val="00FF3216"/>
    <w:rsid w:val="00FF4A2B"/>
    <w:rsid w:val="00FF59C1"/>
    <w:rsid w:val="00FF7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58072"/>
  <w15:docId w15:val="{5DA40B47-81D8-4CEC-B755-F52CD1FF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164"/>
    <w:pPr>
      <w:widowControl w:val="0"/>
      <w:jc w:val="both"/>
    </w:pPr>
    <w:rPr>
      <w:rFonts w:ascii="Times New Roman" w:eastAsia="宋体" w:hAnsi="Times New Roman" w:cs="Times New Roman"/>
      <w:szCs w:val="20"/>
    </w:rPr>
  </w:style>
  <w:style w:type="paragraph" w:styleId="1">
    <w:name w:val="heading 1"/>
    <w:basedOn w:val="a0"/>
    <w:next w:val="a"/>
    <w:link w:val="10"/>
    <w:qFormat/>
    <w:rsid w:val="00EB131B"/>
    <w:pPr>
      <w:numPr>
        <w:numId w:val="2"/>
      </w:numPr>
      <w:ind w:firstLineChars="0" w:firstLine="0"/>
      <w:outlineLvl w:val="0"/>
    </w:pPr>
    <w:rPr>
      <w:rFonts w:ascii="宋体" w:hAnsi="宋体"/>
      <w:b/>
      <w:color w:val="000000"/>
    </w:rPr>
  </w:style>
  <w:style w:type="paragraph" w:styleId="2">
    <w:name w:val="heading 2"/>
    <w:basedOn w:val="a"/>
    <w:next w:val="a"/>
    <w:link w:val="20"/>
    <w:uiPriority w:val="9"/>
    <w:unhideWhenUsed/>
    <w:qFormat/>
    <w:rsid w:val="00992F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rsid w:val="00AF416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F41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AF4164"/>
    <w:rPr>
      <w:sz w:val="18"/>
      <w:szCs w:val="18"/>
    </w:rPr>
  </w:style>
  <w:style w:type="paragraph" w:styleId="a6">
    <w:name w:val="footer"/>
    <w:basedOn w:val="a"/>
    <w:link w:val="a7"/>
    <w:uiPriority w:val="99"/>
    <w:unhideWhenUsed/>
    <w:rsid w:val="00AF41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AF4164"/>
    <w:rPr>
      <w:sz w:val="18"/>
      <w:szCs w:val="18"/>
    </w:rPr>
  </w:style>
  <w:style w:type="character" w:customStyle="1" w:styleId="30">
    <w:name w:val="标题 3 字符"/>
    <w:basedOn w:val="a1"/>
    <w:link w:val="3"/>
    <w:rsid w:val="00AF4164"/>
    <w:rPr>
      <w:rFonts w:ascii="Times New Roman" w:eastAsia="宋体" w:hAnsi="Times New Roman" w:cs="Times New Roman"/>
      <w:b/>
      <w:bCs/>
      <w:sz w:val="32"/>
      <w:szCs w:val="32"/>
    </w:rPr>
  </w:style>
  <w:style w:type="character" w:customStyle="1" w:styleId="10">
    <w:name w:val="标题 1 字符"/>
    <w:basedOn w:val="a1"/>
    <w:link w:val="1"/>
    <w:rsid w:val="00EB131B"/>
    <w:rPr>
      <w:rFonts w:ascii="宋体" w:eastAsia="宋体" w:hAnsi="宋体" w:cs="Times New Roman"/>
      <w:b/>
      <w:color w:val="000000"/>
      <w:szCs w:val="24"/>
    </w:rPr>
  </w:style>
  <w:style w:type="paragraph" w:styleId="a0">
    <w:name w:val="List Paragraph"/>
    <w:basedOn w:val="a"/>
    <w:uiPriority w:val="34"/>
    <w:qFormat/>
    <w:rsid w:val="00863966"/>
    <w:pPr>
      <w:ind w:firstLineChars="200" w:firstLine="420"/>
    </w:pPr>
    <w:rPr>
      <w:szCs w:val="24"/>
    </w:rPr>
  </w:style>
  <w:style w:type="paragraph" w:styleId="a8">
    <w:name w:val="Balloon Text"/>
    <w:basedOn w:val="a"/>
    <w:link w:val="a9"/>
    <w:uiPriority w:val="99"/>
    <w:semiHidden/>
    <w:unhideWhenUsed/>
    <w:rsid w:val="00447558"/>
    <w:rPr>
      <w:sz w:val="18"/>
      <w:szCs w:val="18"/>
    </w:rPr>
  </w:style>
  <w:style w:type="character" w:customStyle="1" w:styleId="a9">
    <w:name w:val="批注框文本 字符"/>
    <w:basedOn w:val="a1"/>
    <w:link w:val="a8"/>
    <w:uiPriority w:val="99"/>
    <w:semiHidden/>
    <w:rsid w:val="00447558"/>
    <w:rPr>
      <w:rFonts w:ascii="Times New Roman" w:eastAsia="宋体" w:hAnsi="Times New Roman" w:cs="Times New Roman"/>
      <w:sz w:val="18"/>
      <w:szCs w:val="18"/>
    </w:rPr>
  </w:style>
  <w:style w:type="character" w:styleId="aa">
    <w:name w:val="Placeholder Text"/>
    <w:basedOn w:val="a1"/>
    <w:uiPriority w:val="99"/>
    <w:semiHidden/>
    <w:rsid w:val="008B7E82"/>
    <w:rPr>
      <w:color w:val="auto"/>
    </w:rPr>
  </w:style>
  <w:style w:type="table" w:styleId="ab">
    <w:name w:val="Table Grid"/>
    <w:basedOn w:val="a2"/>
    <w:uiPriority w:val="59"/>
    <w:rsid w:val="00440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rsid w:val="00992F1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AppData\Roaming\Microsoft\Templates\Co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GBC22222222222222222222222222222"/>
        <w:category>
          <w:name w:val="常规"/>
          <w:gallery w:val="placeholder"/>
        </w:category>
        <w:types>
          <w:type w:val="bbPlcHdr"/>
        </w:types>
        <w:behaviors>
          <w:behavior w:val="content"/>
        </w:behaviors>
        <w:guid w:val="{625CB5A4-792E-4986-BFD6-FB70583C3CCD}"/>
      </w:docPartPr>
      <w:docPartBody>
        <w:p w:rsidR="00E238BC" w:rsidRDefault="00E027DC">
          <w:r w:rsidRPr="00886C78">
            <w:rPr>
              <w:rStyle w:val="a3"/>
              <w:rFonts w:hint="eastAsia"/>
              <w:color w:val="333399"/>
              <w:u w:val="single"/>
            </w:rPr>
            <w:t xml:space="preserve">　　　</w:t>
          </w:r>
        </w:p>
      </w:docPartBody>
    </w:docPart>
    <w:docPart>
      <w:docPartPr>
        <w:name w:val="DefaultPlaceholder_-1854013440"/>
        <w:category>
          <w:name w:val="常规"/>
          <w:gallery w:val="placeholder"/>
        </w:category>
        <w:types>
          <w:type w:val="bbPlcHdr"/>
        </w:types>
        <w:behaviors>
          <w:behavior w:val="content"/>
        </w:behaviors>
        <w:guid w:val="{602FACE2-CADE-4773-95D9-7B21D450DC91}"/>
      </w:docPartPr>
      <w:docPartBody>
        <w:p w:rsidR="00226FBB" w:rsidRDefault="00906E85">
          <w:r w:rsidRPr="002932A0">
            <w:rPr>
              <w:rStyle w:val="a3"/>
              <w:rFonts w:hint="eastAsia"/>
            </w:rPr>
            <w:t>单击或点击此处输入文字。</w:t>
          </w:r>
        </w:p>
      </w:docPartBody>
    </w:docPart>
    <w:docPart>
      <w:docPartPr>
        <w:name w:val="041D3BBAD8884B898630CDB716A7E9A7"/>
        <w:category>
          <w:name w:val="常规"/>
          <w:gallery w:val="placeholder"/>
        </w:category>
        <w:types>
          <w:type w:val="bbPlcHdr"/>
        </w:types>
        <w:behaviors>
          <w:behavior w:val="content"/>
        </w:behaviors>
        <w:guid w:val="{A61ADE54-829F-476F-AE2F-FEB03C782FF5}"/>
      </w:docPartPr>
      <w:docPartBody>
        <w:p w:rsidR="00226FBB" w:rsidRDefault="00906E85" w:rsidP="00906E85">
          <w:pPr>
            <w:pStyle w:val="041D3BBAD8884B898630CDB716A7E9A7"/>
          </w:pPr>
          <w:r w:rsidRPr="00886C78">
            <w:rPr>
              <w:rStyle w:val="a3"/>
              <w:rFonts w:hint="eastAsia"/>
              <w:color w:val="333399"/>
              <w:u w:val="single"/>
            </w:rPr>
            <w:t xml:space="preserve">　　　</w:t>
          </w:r>
        </w:p>
      </w:docPartBody>
    </w:docPart>
    <w:docPart>
      <w:docPartPr>
        <w:name w:val="AFFF6DCB0FC246AEB734B739470722D3"/>
        <w:category>
          <w:name w:val="常规"/>
          <w:gallery w:val="placeholder"/>
        </w:category>
        <w:types>
          <w:type w:val="bbPlcHdr"/>
        </w:types>
        <w:behaviors>
          <w:behavior w:val="content"/>
        </w:behaviors>
        <w:guid w:val="{6278325E-7C4D-4928-BEB3-9950FA3080A9}"/>
      </w:docPartPr>
      <w:docPartBody>
        <w:p w:rsidR="00226FBB" w:rsidRDefault="00906E85" w:rsidP="00906E85">
          <w:pPr>
            <w:pStyle w:val="AFFF6DCB0FC246AEB734B739470722D3"/>
          </w:pPr>
          <w:r w:rsidRPr="00886C78">
            <w:rPr>
              <w:rStyle w:val="a3"/>
              <w:rFonts w:hint="eastAsia"/>
              <w:color w:val="333399"/>
              <w:u w:val="single"/>
            </w:rPr>
            <w:t xml:space="preserve">　　　</w:t>
          </w:r>
        </w:p>
      </w:docPartBody>
    </w:docPart>
    <w:docPart>
      <w:docPartPr>
        <w:name w:val="B97AD7F485164E93A6AC2F720D2E0C2D"/>
        <w:category>
          <w:name w:val="常规"/>
          <w:gallery w:val="placeholder"/>
        </w:category>
        <w:types>
          <w:type w:val="bbPlcHdr"/>
        </w:types>
        <w:behaviors>
          <w:behavior w:val="content"/>
        </w:behaviors>
        <w:guid w:val="{CF64528E-95B7-43C5-AEF2-F88F8C3B5C88}"/>
      </w:docPartPr>
      <w:docPartBody>
        <w:p w:rsidR="00226FBB" w:rsidRDefault="00906E85" w:rsidP="00906E85">
          <w:pPr>
            <w:pStyle w:val="B97AD7F485164E93A6AC2F720D2E0C2D"/>
          </w:pPr>
          <w:r w:rsidRPr="00886C78">
            <w:rPr>
              <w:rStyle w:val="a3"/>
              <w:rFonts w:hint="eastAsia"/>
              <w:color w:val="333399"/>
              <w:u w:val="single"/>
            </w:rPr>
            <w:t xml:space="preserve">　　　</w:t>
          </w:r>
        </w:p>
      </w:docPartBody>
    </w:docPart>
    <w:docPart>
      <w:docPartPr>
        <w:name w:val="F965933DD4F246D886C1A32718CCDF8A"/>
        <w:category>
          <w:name w:val="常规"/>
          <w:gallery w:val="placeholder"/>
        </w:category>
        <w:types>
          <w:type w:val="bbPlcHdr"/>
        </w:types>
        <w:behaviors>
          <w:behavior w:val="content"/>
        </w:behaviors>
        <w:guid w:val="{42CE4339-4A5C-407D-9179-117475C2CC92}"/>
      </w:docPartPr>
      <w:docPartBody>
        <w:p w:rsidR="00226FBB" w:rsidRDefault="00906E85" w:rsidP="00906E85">
          <w:pPr>
            <w:pStyle w:val="F965933DD4F246D886C1A32718CCDF8A"/>
          </w:pPr>
          <w:r w:rsidRPr="00886C78">
            <w:rPr>
              <w:rStyle w:val="a3"/>
              <w:rFonts w:hint="eastAsia"/>
              <w:color w:val="333399"/>
              <w:u w:val="single"/>
            </w:rPr>
            <w:t xml:space="preserve">　　　</w:t>
          </w:r>
        </w:p>
      </w:docPartBody>
    </w:docPart>
    <w:docPart>
      <w:docPartPr>
        <w:name w:val="3A4BD73E3B2F4FC78E7A2BA8F6A7B31B"/>
        <w:category>
          <w:name w:val="常规"/>
          <w:gallery w:val="placeholder"/>
        </w:category>
        <w:types>
          <w:type w:val="bbPlcHdr"/>
        </w:types>
        <w:behaviors>
          <w:behavior w:val="content"/>
        </w:behaviors>
        <w:guid w:val="{6D9BD1F6-426F-49A0-8BE7-102AED64D53F}"/>
      </w:docPartPr>
      <w:docPartBody>
        <w:p w:rsidR="00226FBB" w:rsidRDefault="00906E85" w:rsidP="00906E85">
          <w:pPr>
            <w:pStyle w:val="3A4BD73E3B2F4FC78E7A2BA8F6A7B31B"/>
          </w:pPr>
          <w:r w:rsidRPr="00886C78">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FC2"/>
    <w:rsid w:val="0005519B"/>
    <w:rsid w:val="000D0442"/>
    <w:rsid w:val="000E72B1"/>
    <w:rsid w:val="000F2833"/>
    <w:rsid w:val="001357E4"/>
    <w:rsid w:val="001D4C4A"/>
    <w:rsid w:val="001F2E7C"/>
    <w:rsid w:val="00226FBB"/>
    <w:rsid w:val="0026136D"/>
    <w:rsid w:val="00317EF8"/>
    <w:rsid w:val="00363DD9"/>
    <w:rsid w:val="003B3CBA"/>
    <w:rsid w:val="00426F77"/>
    <w:rsid w:val="004502E1"/>
    <w:rsid w:val="00461AC2"/>
    <w:rsid w:val="00495F3D"/>
    <w:rsid w:val="004A245C"/>
    <w:rsid w:val="004F7A08"/>
    <w:rsid w:val="00506237"/>
    <w:rsid w:val="0055201C"/>
    <w:rsid w:val="00611C7D"/>
    <w:rsid w:val="00612CE3"/>
    <w:rsid w:val="006161CF"/>
    <w:rsid w:val="00635860"/>
    <w:rsid w:val="00664D1E"/>
    <w:rsid w:val="00680D5A"/>
    <w:rsid w:val="006E1CB4"/>
    <w:rsid w:val="006F5840"/>
    <w:rsid w:val="006F70DF"/>
    <w:rsid w:val="00737FC2"/>
    <w:rsid w:val="007A0DE0"/>
    <w:rsid w:val="007A2F9B"/>
    <w:rsid w:val="007A49CA"/>
    <w:rsid w:val="007A4B70"/>
    <w:rsid w:val="00821BF8"/>
    <w:rsid w:val="008D1693"/>
    <w:rsid w:val="008D772F"/>
    <w:rsid w:val="008F559B"/>
    <w:rsid w:val="00906E85"/>
    <w:rsid w:val="009514DF"/>
    <w:rsid w:val="009554C0"/>
    <w:rsid w:val="009A7DC0"/>
    <w:rsid w:val="009B1F3B"/>
    <w:rsid w:val="00A97A4E"/>
    <w:rsid w:val="00B95F80"/>
    <w:rsid w:val="00C038A6"/>
    <w:rsid w:val="00C21DDD"/>
    <w:rsid w:val="00C23D87"/>
    <w:rsid w:val="00C7393B"/>
    <w:rsid w:val="00D7373E"/>
    <w:rsid w:val="00E027DC"/>
    <w:rsid w:val="00E238BC"/>
    <w:rsid w:val="00E6162E"/>
    <w:rsid w:val="00ED7310"/>
    <w:rsid w:val="00EF6CC7"/>
    <w:rsid w:val="00F27D28"/>
    <w:rsid w:val="00F519C0"/>
    <w:rsid w:val="00F66B15"/>
    <w:rsid w:val="00F74A8C"/>
    <w:rsid w:val="00F84920"/>
    <w:rsid w:val="00F924DB"/>
    <w:rsid w:val="00FE3702"/>
    <w:rsid w:val="00FF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6E85"/>
  </w:style>
  <w:style w:type="paragraph" w:customStyle="1" w:styleId="041D3BBAD8884B898630CDB716A7E9A7">
    <w:name w:val="041D3BBAD8884B898630CDB716A7E9A7"/>
    <w:rsid w:val="00906E85"/>
    <w:pPr>
      <w:widowControl w:val="0"/>
      <w:spacing w:after="160" w:line="278" w:lineRule="auto"/>
    </w:pPr>
    <w:rPr>
      <w:sz w:val="22"/>
      <w:szCs w:val="24"/>
      <w14:ligatures w14:val="standardContextual"/>
    </w:rPr>
  </w:style>
  <w:style w:type="paragraph" w:customStyle="1" w:styleId="AFFF6DCB0FC246AEB734B739470722D3">
    <w:name w:val="AFFF6DCB0FC246AEB734B739470722D3"/>
    <w:rsid w:val="00906E85"/>
    <w:pPr>
      <w:widowControl w:val="0"/>
      <w:spacing w:after="160" w:line="278" w:lineRule="auto"/>
    </w:pPr>
    <w:rPr>
      <w:sz w:val="22"/>
      <w:szCs w:val="24"/>
      <w14:ligatures w14:val="standardContextual"/>
    </w:rPr>
  </w:style>
  <w:style w:type="paragraph" w:customStyle="1" w:styleId="B97AD7F485164E93A6AC2F720D2E0C2D">
    <w:name w:val="B97AD7F485164E93A6AC2F720D2E0C2D"/>
    <w:rsid w:val="00906E85"/>
    <w:pPr>
      <w:widowControl w:val="0"/>
      <w:spacing w:after="160" w:line="278" w:lineRule="auto"/>
    </w:pPr>
    <w:rPr>
      <w:sz w:val="22"/>
      <w:szCs w:val="24"/>
      <w14:ligatures w14:val="standardContextual"/>
    </w:rPr>
  </w:style>
  <w:style w:type="paragraph" w:customStyle="1" w:styleId="F965933DD4F246D886C1A32718CCDF8A">
    <w:name w:val="F965933DD4F246D886C1A32718CCDF8A"/>
    <w:rsid w:val="00906E85"/>
    <w:pPr>
      <w:widowControl w:val="0"/>
      <w:spacing w:after="160" w:line="278" w:lineRule="auto"/>
    </w:pPr>
    <w:rPr>
      <w:sz w:val="22"/>
      <w:szCs w:val="24"/>
      <w14:ligatures w14:val="standardContextual"/>
    </w:rPr>
  </w:style>
  <w:style w:type="paragraph" w:customStyle="1" w:styleId="3A4BD73E3B2F4FC78E7A2BA8F6A7B31B">
    <w:name w:val="3A4BD73E3B2F4FC78E7A2BA8F6A7B31B"/>
    <w:rsid w:val="00906E85"/>
    <w:pPr>
      <w:widowControl w:val="0"/>
      <w:spacing w:after="160" w:line="278"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sections xmlns:sc="http://mapping.word.org/2014/section/customize"/>
</file>

<file path=customXml/item3.xml><?xml version="1.0" encoding="utf-8"?>
<b:binding xmlns:b="http://mapping.word.org/2012/binding" xmlns:xlink="xlink" xmlns:ifrs-full="ifrs-full" xmlns:cas="cas" xmlns:neeq_role_2017-12-31="neeq_role_2017-12-31" xmlns:neeq="neeq" xmlns:neeq_tr="neeq_tr">
  <ifrs-full:NameOfReportingEntityOrOtherMeansOfIdentification>深圳市天图投资管理股份有限公司</ifrs-full:NameOfReportingEntityOrOtherMeansOfIdentification>
</b:binding>
</file>

<file path=customXml/item4.xml><?xml version="1.0" encoding="utf-8"?>
<m:mapping xmlns:m="http://mapping.word.org/2012/mapping">
  <m:sse><![CDATA[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]]></m:sse>
</m:mapping>
</file>

<file path=customXml/item5.xml><?xml version="1.0" encoding="utf-8"?>
<t:template xmlns:t="http://mapping.word.org/2012/template">
  <t:sse><![CDATA[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]]></t:sse>
</t:template>
</file>

<file path=customXml/itemProps1.xml><?xml version="1.0" encoding="utf-8"?>
<ds:datastoreItem xmlns:ds="http://schemas.openxmlformats.org/officeDocument/2006/customXml" ds:itemID="{45995A1F-C5A6-47D2-8F45-D5F0D7C51672}">
  <ds:schemaRefs>
    <ds:schemaRef ds:uri="http://schemas.openxmlformats.org/officeDocument/2006/bibliography"/>
  </ds:schemaRefs>
</ds:datastoreItem>
</file>

<file path=customXml/itemProps2.xml><?xml version="1.0" encoding="utf-8"?>
<ds:datastoreItem xmlns:ds="http://schemas.openxmlformats.org/officeDocument/2006/customXml" ds:itemID="{92646C5B-9607-40B4-B816-3A1E06C63BE3}">
  <ds:schemaRefs>
    <ds:schemaRef ds:uri="http://mapping.word.org/2014/section/customize"/>
  </ds:schemaRefs>
</ds:datastoreItem>
</file>

<file path=customXml/itemProps3.xml><?xml version="1.0" encoding="utf-8"?>
<ds:datastoreItem xmlns:ds="http://schemas.openxmlformats.org/officeDocument/2006/customXml" ds:itemID="{9D18DF8C-8031-4614-BBB2-06579EA63CC9}">
  <ds:schemaRefs>
    <ds:schemaRef ds:uri="http://mapping.word.org/2012/binding"/>
    <ds:schemaRef ds:uri="xlink"/>
    <ds:schemaRef ds:uri="ifrs-full"/>
    <ds:schemaRef ds:uri="cas"/>
    <ds:schemaRef ds:uri="neeq_role_2017-12-31"/>
    <ds:schemaRef ds:uri="neeq"/>
    <ds:schemaRef ds:uri="neeq_tr"/>
  </ds:schemaRefs>
</ds:datastoreItem>
</file>

<file path=customXml/itemProps4.xml><?xml version="1.0" encoding="utf-8"?>
<ds:datastoreItem xmlns:ds="http://schemas.openxmlformats.org/officeDocument/2006/customXml" ds:itemID="{E6F35AE9-294E-404C-9ABF-5091714F5CFA}">
  <ds:schemaRefs>
    <ds:schemaRef ds:uri="http://mapping.word.org/2012/mapping"/>
  </ds:schemaRefs>
</ds:datastoreItem>
</file>

<file path=customXml/itemProps5.xml><?xml version="1.0" encoding="utf-8"?>
<ds:datastoreItem xmlns:ds="http://schemas.openxmlformats.org/officeDocument/2006/customXml" ds:itemID="{1EDD8DAB-F047-436A-8505-52DEA001CD3F}">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CoReport</Template>
  <TotalTime>68</TotalTime>
  <Pages>4</Pages>
  <Words>972</Words>
  <Characters>1032</Characters>
  <Application>Microsoft Office Word</Application>
  <DocSecurity>0</DocSecurity>
  <Lines>60</Lines>
  <Paragraphs>69</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sdk007</dc:creator>
  <cp:keywords/>
  <dc:description/>
  <cp:lastModifiedBy>fiona wang</cp:lastModifiedBy>
  <cp:revision>111</cp:revision>
  <cp:lastPrinted>2024-03-28T06:25:00Z</cp:lastPrinted>
  <dcterms:created xsi:type="dcterms:W3CDTF">2024-03-20T03:19:00Z</dcterms:created>
  <dcterms:modified xsi:type="dcterms:W3CDTF">2024-03-28T06:25:00Z</dcterms:modified>
</cp:coreProperties>
</file>