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962E7" w14:textId="77777777" w:rsidR="008A6242" w:rsidRDefault="00000000">
      <w:pPr>
        <w:tabs>
          <w:tab w:val="left" w:pos="900"/>
        </w:tabs>
        <w:snapToGrid w:val="0"/>
        <w:spacing w:line="360" w:lineRule="auto"/>
        <w:jc w:val="center"/>
        <w:rPr>
          <w:rFonts w:ascii="宋体" w:hAnsi="宋体"/>
          <w:kern w:val="0"/>
          <w:sz w:val="24"/>
        </w:rPr>
      </w:pPr>
      <w:bookmarkStart w:id="0" w:name="_Toc389584298"/>
      <w:r>
        <w:rPr>
          <w:rFonts w:ascii="宋体" w:hAnsi="宋体"/>
          <w:kern w:val="0"/>
          <w:sz w:val="24"/>
        </w:rPr>
        <w:t>证券代码：</w:t>
      </w:r>
      <w:sdt>
        <w:sdtPr>
          <w:rPr>
            <w:rFonts w:ascii="宋体" w:hAnsi="宋体"/>
            <w:kern w:val="0"/>
            <w:sz w:val="24"/>
          </w:rPr>
          <w:alias w:val="证券代码"/>
          <w:tag w:val="_GBC_5c638470e9e043548b1f6464f6f98b1f"/>
          <w:id w:val="464549948"/>
          <w:lock w:val="sdtLocked"/>
          <w:placeholder>
            <w:docPart w:val="GBC22222222222222222222222222222"/>
          </w:placeholder>
        </w:sdtPr>
        <w:sdtContent>
          <w:r>
            <w:rPr>
              <w:rFonts w:ascii="宋体" w:hAnsi="宋体"/>
              <w:kern w:val="0"/>
              <w:sz w:val="24"/>
            </w:rPr>
            <w:t>833979</w:t>
          </w:r>
        </w:sdtContent>
      </w:sdt>
      <w:r>
        <w:rPr>
          <w:rFonts w:ascii="宋体" w:hAnsi="宋体" w:hint="eastAsia"/>
          <w:kern w:val="0"/>
          <w:sz w:val="24"/>
        </w:rPr>
        <w:t xml:space="preserve">        </w:t>
      </w:r>
      <w:r>
        <w:rPr>
          <w:rFonts w:ascii="宋体" w:hAnsi="宋体"/>
          <w:kern w:val="0"/>
          <w:sz w:val="24"/>
        </w:rPr>
        <w:t>证券简称</w:t>
      </w:r>
      <w:r>
        <w:rPr>
          <w:rFonts w:ascii="宋体" w:hAnsi="宋体" w:hint="eastAsia"/>
          <w:kern w:val="0"/>
          <w:sz w:val="24"/>
        </w:rPr>
        <w:t>：</w:t>
      </w:r>
      <w:sdt>
        <w:sdtPr>
          <w:rPr>
            <w:rFonts w:ascii="宋体" w:hAnsi="宋体" w:hint="eastAsia"/>
            <w:kern w:val="0"/>
            <w:sz w:val="24"/>
          </w:rPr>
          <w:alias w:val="证券简称"/>
          <w:tag w:val="_GBC_5886e6ef15734e0b80349fb2caf6bdce"/>
          <w:id w:val="1348760567"/>
          <w:lock w:val="sdtLocked"/>
          <w:placeholder>
            <w:docPart w:val="GBC22222222222222222222222222222"/>
          </w:placeholder>
        </w:sdtPr>
        <w:sdtContent>
          <w:r>
            <w:rPr>
              <w:rFonts w:ascii="宋体" w:hAnsi="宋体" w:hint="eastAsia"/>
              <w:kern w:val="0"/>
              <w:sz w:val="24"/>
            </w:rPr>
            <w:t>天</w:t>
          </w:r>
          <w:proofErr w:type="gramStart"/>
          <w:r>
            <w:rPr>
              <w:rFonts w:ascii="宋体" w:hAnsi="宋体" w:hint="eastAsia"/>
              <w:kern w:val="0"/>
              <w:sz w:val="24"/>
            </w:rPr>
            <w:t>图投资</w:t>
          </w:r>
          <w:proofErr w:type="gramEnd"/>
        </w:sdtContent>
      </w:sdt>
      <w:r>
        <w:rPr>
          <w:rFonts w:ascii="宋体" w:hAnsi="宋体" w:hint="eastAsia"/>
          <w:kern w:val="0"/>
          <w:sz w:val="24"/>
        </w:rPr>
        <w:t xml:space="preserve">        </w:t>
      </w:r>
      <w:r>
        <w:rPr>
          <w:rFonts w:ascii="宋体" w:hAnsi="宋体"/>
          <w:kern w:val="0"/>
          <w:sz w:val="24"/>
        </w:rPr>
        <w:t>主办券商：</w:t>
      </w:r>
      <w:sdt>
        <w:sdtPr>
          <w:rPr>
            <w:rFonts w:ascii="宋体" w:hAnsi="宋体"/>
            <w:kern w:val="0"/>
            <w:sz w:val="24"/>
          </w:rPr>
          <w:alias w:val="主办券商"/>
          <w:tag w:val="_GBC_0f0ea5dd59fc4a139ceea669a3a59a51"/>
          <w:id w:val="1552655048"/>
          <w:lock w:val="sdtLocked"/>
          <w:placeholder>
            <w:docPart w:val="GBC22222222222222222222222222222"/>
          </w:placeholder>
        </w:sdtPr>
        <w:sdtContent>
          <w:r>
            <w:rPr>
              <w:rFonts w:ascii="宋体" w:hAnsi="宋体"/>
              <w:kern w:val="0"/>
              <w:sz w:val="24"/>
            </w:rPr>
            <w:t>国信证券</w:t>
          </w:r>
        </w:sdtContent>
      </w:sdt>
    </w:p>
    <w:p w14:paraId="40E42E4E" w14:textId="77777777" w:rsidR="008A6242" w:rsidRDefault="008A6242">
      <w:pPr>
        <w:tabs>
          <w:tab w:val="left" w:pos="900"/>
        </w:tabs>
        <w:snapToGrid w:val="0"/>
        <w:spacing w:line="360" w:lineRule="auto"/>
        <w:rPr>
          <w:rFonts w:ascii="宋体" w:hAnsi="宋体"/>
          <w:sz w:val="24"/>
        </w:rPr>
      </w:pPr>
    </w:p>
    <w:sdt>
      <w:sdtPr>
        <w:rPr>
          <w:rFonts w:ascii="宋体" w:hAnsi="宋体" w:cs="宋体"/>
          <w:kern w:val="0"/>
          <w:sz w:val="24"/>
        </w:rPr>
        <w:alias w:val="模块:日常性关联交易的公告"/>
        <w:tag w:val="_SEC_f2d5a7bb00ab484fa0c8c0a532e6b345"/>
        <w:id w:val="-496119627"/>
        <w:lock w:val="sdtLocked"/>
        <w:placeholder>
          <w:docPart w:val="GBC22222222222222222222222222222"/>
        </w:placeholder>
      </w:sdtPr>
      <w:sdtEndPr>
        <w:rPr>
          <w:rFonts w:cs="Times New Roman"/>
          <w:b/>
          <w:sz w:val="28"/>
          <w:szCs w:val="28"/>
        </w:rPr>
      </w:sdtEndPr>
      <w:sdtContent>
        <w:p w14:paraId="0CD13FE1" w14:textId="6AB952F3" w:rsidR="008A6242" w:rsidRDefault="00000000">
          <w:pPr>
            <w:widowControl/>
            <w:spacing w:line="360" w:lineRule="auto"/>
            <w:jc w:val="center"/>
            <w:rPr>
              <w:rFonts w:ascii="宋体" w:hAnsi="宋体"/>
              <w:b/>
              <w:kern w:val="0"/>
              <w:sz w:val="28"/>
              <w:szCs w:val="28"/>
            </w:rPr>
          </w:pPr>
          <w:sdt>
            <w:sdtPr>
              <w:rPr>
                <w:rFonts w:ascii="宋体" w:hAnsi="宋体"/>
                <w:b/>
                <w:kern w:val="0"/>
                <w:sz w:val="28"/>
                <w:szCs w:val="28"/>
              </w:rPr>
              <w:alias w:val="公司全称"/>
              <w:tag w:val="_GBC_af1af078e06d4cf6b809a32ffed87bb1"/>
              <w:id w:val="951989068"/>
              <w:lock w:val="sdtLocked"/>
              <w:placeholder>
                <w:docPart w:val="GBC22222222222222222222222222222"/>
              </w:placeholder>
              <w:dataBinding w:prefixMappings="xmlns:ifrs-full='ifrs-full'" w:xpath="/*/ifrs-full:NameOfReportingEntityOrOtherMeansOfIdentification[not(@periodRef)]" w:storeItemID="{662F8916-523D-4D39-BD9A-BC215D3DCE22}"/>
              <w:text/>
            </w:sdtPr>
            <w:sdtContent>
              <w:r>
                <w:rPr>
                  <w:rFonts w:ascii="宋体" w:hAnsi="宋体"/>
                  <w:b/>
                  <w:kern w:val="0"/>
                  <w:sz w:val="28"/>
                  <w:szCs w:val="28"/>
                </w:rPr>
                <w:t>深圳市天</w:t>
              </w:r>
              <w:proofErr w:type="gramStart"/>
              <w:r>
                <w:rPr>
                  <w:rFonts w:ascii="宋体" w:hAnsi="宋体"/>
                  <w:b/>
                  <w:kern w:val="0"/>
                  <w:sz w:val="28"/>
                  <w:szCs w:val="28"/>
                </w:rPr>
                <w:t>图投资</w:t>
              </w:r>
              <w:proofErr w:type="gramEnd"/>
              <w:r>
                <w:rPr>
                  <w:rFonts w:ascii="宋体" w:hAnsi="宋体"/>
                  <w:b/>
                  <w:kern w:val="0"/>
                  <w:sz w:val="28"/>
                  <w:szCs w:val="28"/>
                </w:rPr>
                <w:t>管理股份有限公司</w:t>
              </w:r>
            </w:sdtContent>
          </w:sdt>
        </w:p>
        <w:p w14:paraId="131152A0" w14:textId="749516F3" w:rsidR="008A6242" w:rsidRDefault="00000000">
          <w:pPr>
            <w:widowControl/>
            <w:spacing w:line="360" w:lineRule="auto"/>
            <w:jc w:val="center"/>
            <w:rPr>
              <w:rFonts w:ascii="宋体" w:hAnsi="宋体"/>
              <w:b/>
              <w:kern w:val="0"/>
              <w:sz w:val="28"/>
              <w:szCs w:val="28"/>
            </w:rPr>
          </w:pPr>
          <w:r>
            <w:rPr>
              <w:rFonts w:ascii="宋体" w:hAnsi="宋体" w:hint="eastAsia"/>
              <w:b/>
              <w:kern w:val="0"/>
              <w:sz w:val="28"/>
              <w:szCs w:val="28"/>
            </w:rPr>
            <w:t>关于</w:t>
          </w:r>
          <w:r>
            <w:rPr>
              <w:rFonts w:ascii="宋体" w:hAnsi="宋体"/>
              <w:b/>
              <w:kern w:val="0"/>
              <w:sz w:val="28"/>
              <w:szCs w:val="28"/>
            </w:rPr>
            <w:t>预计</w:t>
          </w:r>
          <w:sdt>
            <w:sdtPr>
              <w:rPr>
                <w:rFonts w:ascii="宋体" w:hAnsi="宋体"/>
                <w:b/>
                <w:kern w:val="0"/>
                <w:sz w:val="28"/>
                <w:szCs w:val="28"/>
              </w:rPr>
              <w:alias w:val="预计发生日常关联交易的年份"/>
              <w:tag w:val="_GBC_fbe613dece844f1db15a50ae4e5f283b"/>
              <w:id w:val="-552232065"/>
              <w:lock w:val="sdtLocked"/>
              <w:placeholder>
                <w:docPart w:val="GBC22222222222222222222222222222"/>
              </w:placeholder>
              <w:dataBinding w:prefixMappings="xmlns:neeq='neeq'" w:xpath="/*/neeq:YuJiFaShengRiChangGuanLianJiaoYiDeNianFen[not(@periodRef)]" w:storeItemID="{662F8916-523D-4D39-BD9A-BC215D3DCE22}"/>
              <w:text/>
            </w:sdtPr>
            <w:sdtEndPr>
              <w:rPr>
                <w:rFonts w:hint="eastAsia"/>
              </w:rPr>
            </w:sdtEndPr>
            <w:sdtContent>
              <w:r w:rsidR="00731C3D">
                <w:rPr>
                  <w:rFonts w:ascii="宋体" w:hAnsi="宋体" w:hint="eastAsia"/>
                  <w:b/>
                  <w:kern w:val="0"/>
                  <w:sz w:val="28"/>
                  <w:szCs w:val="28"/>
                </w:rPr>
                <w:t>2024</w:t>
              </w:r>
            </w:sdtContent>
          </w:sdt>
          <w:r>
            <w:rPr>
              <w:rFonts w:ascii="宋体" w:hAnsi="宋体" w:hint="eastAsia"/>
              <w:b/>
              <w:kern w:val="0"/>
              <w:sz w:val="28"/>
              <w:szCs w:val="28"/>
            </w:rPr>
            <w:t>年</w:t>
          </w:r>
          <w:r>
            <w:rPr>
              <w:rFonts w:ascii="宋体" w:hAnsi="宋体"/>
              <w:b/>
              <w:kern w:val="0"/>
              <w:sz w:val="28"/>
              <w:szCs w:val="28"/>
            </w:rPr>
            <w:t>日常性</w:t>
          </w:r>
          <w:r>
            <w:rPr>
              <w:rFonts w:ascii="宋体" w:hAnsi="宋体" w:hint="eastAsia"/>
              <w:b/>
              <w:kern w:val="0"/>
              <w:sz w:val="28"/>
              <w:szCs w:val="28"/>
            </w:rPr>
            <w:t>关联交易的</w:t>
          </w:r>
          <w:r>
            <w:rPr>
              <w:rFonts w:ascii="宋体" w:hAnsi="宋体"/>
              <w:b/>
              <w:kern w:val="0"/>
              <w:sz w:val="28"/>
              <w:szCs w:val="28"/>
            </w:rPr>
            <w:t>公告</w:t>
          </w:r>
        </w:p>
        <w:bookmarkEnd w:id="0" w:displacedByCustomXml="next"/>
      </w:sdtContent>
    </w:sdt>
    <w:p w14:paraId="54B574D7" w14:textId="77777777" w:rsidR="008A6242" w:rsidRDefault="008A6242">
      <w:pPr>
        <w:tabs>
          <w:tab w:val="left" w:pos="900"/>
        </w:tabs>
        <w:snapToGrid w:val="0"/>
        <w:spacing w:line="360" w:lineRule="auto"/>
        <w:rPr>
          <w:rFonts w:ascii="宋体" w:hAnsi="宋体" w:cs="宋体"/>
          <w:kern w:val="0"/>
          <w:sz w:val="24"/>
        </w:rPr>
      </w:pPr>
    </w:p>
    <w:sdt>
      <w:sdtPr>
        <w:rPr>
          <w:rFonts w:ascii="宋体" w:hAnsi="宋体" w:hint="eastAsia"/>
          <w:sz w:val="24"/>
        </w:rPr>
        <w:alias w:val="选项模块:保证公告内容"/>
        <w:tag w:val="_SEC_2ed0e28ab1ed48acbfeb835606fbbd78"/>
        <w:id w:val="1669595072"/>
        <w:lock w:val="sdtLocked"/>
        <w:placeholder>
          <w:docPart w:val="GBC22222222222222222222222222222"/>
        </w:placeholder>
      </w:sdtPr>
      <w:sdtContent>
        <w:tbl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242"/>
          </w:tblGrid>
          <w:tr w:rsidR="008A6242" w14:paraId="394D0A33" w14:textId="77777777" w:rsidTr="00A30939">
            <w:tc>
              <w:tcPr>
                <w:tcW w:w="5000" w:type="pct"/>
                <w:shd w:val="clear" w:color="auto" w:fill="auto"/>
              </w:tcPr>
              <w:sdt>
                <w:sdtPr>
                  <w:rPr>
                    <w:rFonts w:ascii="宋体" w:hAnsi="宋体" w:hint="eastAsia"/>
                    <w:sz w:val="24"/>
                  </w:rPr>
                  <w:alias w:val=""/>
                  <w:tag w:val="_PLD_b543606d0ec64849a4e3c75038ec1456"/>
                  <w:id w:val="-879475146"/>
                  <w:lock w:val="sdtContentLocked"/>
                </w:sdtPr>
                <w:sdtContent>
                  <w:p w14:paraId="75903BA4" w14:textId="6DC4CB8F" w:rsidR="008A6242" w:rsidRDefault="00000000">
                    <w:pPr>
                      <w:spacing w:line="360" w:lineRule="auto"/>
                      <w:ind w:firstLineChars="200" w:firstLine="480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</w:rPr>
                      <w:t>本公司及董事会全体成员保证公告内容的真实、准确和完整，没有虚假记载、误导性陈述或者重大遗漏，并对其内容的真实性、准确性和完整性承担个别及连带法律责任。</w:t>
                    </w:r>
                  </w:p>
                </w:sdtContent>
              </w:sdt>
            </w:tc>
          </w:tr>
        </w:tbl>
        <w:p w14:paraId="5B8D17AC" w14:textId="6B5D1A3F" w:rsidR="008A6242" w:rsidRDefault="00000000">
          <w:pPr>
            <w:spacing w:line="360" w:lineRule="auto"/>
            <w:rPr>
              <w:rFonts w:ascii="宋体" w:hAnsi="宋体"/>
              <w:sz w:val="24"/>
            </w:rPr>
          </w:pPr>
        </w:p>
      </w:sdtContent>
    </w:sdt>
    <w:p w14:paraId="6CC2615C" w14:textId="5206F514" w:rsidR="008A6242" w:rsidRDefault="00000000">
      <w:pPr>
        <w:pStyle w:val="a7"/>
        <w:numPr>
          <w:ilvl w:val="0"/>
          <w:numId w:val="20"/>
        </w:numPr>
        <w:spacing w:line="360" w:lineRule="auto"/>
        <w:ind w:left="0" w:firstLineChars="0" w:firstLine="0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日常性关联</w:t>
      </w:r>
      <w:r>
        <w:rPr>
          <w:rFonts w:ascii="宋体" w:hAnsi="宋体"/>
          <w:b/>
          <w:sz w:val="24"/>
        </w:rPr>
        <w:t>交易</w:t>
      </w:r>
      <w:r>
        <w:rPr>
          <w:rFonts w:ascii="宋体" w:hAnsi="宋体" w:hint="eastAsia"/>
          <w:b/>
          <w:sz w:val="24"/>
        </w:rPr>
        <w:t>预计</w:t>
      </w:r>
      <w:r>
        <w:rPr>
          <w:rFonts w:ascii="宋体" w:hAnsi="宋体"/>
          <w:b/>
          <w:sz w:val="24"/>
        </w:rPr>
        <w:t>情况</w:t>
      </w:r>
    </w:p>
    <w:bookmarkStart w:id="1" w:name="_Hlk132813711" w:displacedByCustomXml="next"/>
    <w:sdt>
      <w:sdtPr>
        <w:rPr>
          <w:rFonts w:hint="eastAsia"/>
        </w:rPr>
        <w:alias w:val="模块:预计情况（适用首次预计）"/>
        <w:tag w:val="_SEC_5b29a48a9331445aaa6d32f6ee230040"/>
        <w:id w:val="-448395545"/>
        <w:lock w:val="sdtLocked"/>
        <w:placeholder>
          <w:docPart w:val="GBC22222222222222222222222222222"/>
        </w:placeholder>
      </w:sdtPr>
      <w:sdtEndPr>
        <w:rPr>
          <w:rFonts w:ascii="宋体" w:hAnsi="宋体" w:cs="宋体" w:hint="default"/>
          <w:kern w:val="0"/>
          <w:szCs w:val="21"/>
        </w:rPr>
      </w:sdtEndPr>
      <w:sdtContent>
        <w:p w14:paraId="5783DAFA" w14:textId="661299CE" w:rsidR="008A6242" w:rsidRDefault="00000000">
          <w:pPr>
            <w:pStyle w:val="a7"/>
            <w:numPr>
              <w:ilvl w:val="0"/>
              <w:numId w:val="21"/>
            </w:numPr>
            <w:spacing w:line="360" w:lineRule="auto"/>
            <w:ind w:left="482" w:firstLineChars="0" w:hanging="482"/>
            <w:outlineLvl w:val="1"/>
            <w:rPr>
              <w:sz w:val="24"/>
            </w:rPr>
          </w:pPr>
          <w:r>
            <w:rPr>
              <w:rFonts w:hint="eastAsia"/>
              <w:sz w:val="24"/>
            </w:rPr>
            <w:t>预计情况</w:t>
          </w:r>
        </w:p>
        <w:sdt>
          <w:sdtPr>
            <w:rPr>
              <w:rFonts w:hint="eastAsia"/>
            </w:rPr>
            <w:tag w:val="_PLD_5301476a8d834d7b904af93579cfce1c"/>
            <w:id w:val="549964506"/>
            <w:lock w:val="sdtContentLocked"/>
            <w:placeholder>
              <w:docPart w:val="GBC22222222222222222222222222222"/>
            </w:placeholder>
          </w:sdtPr>
          <w:sdtContent>
            <w:p w14:paraId="7559F963" w14:textId="2FB3662F" w:rsidR="008A6242" w:rsidRDefault="00000000">
              <w:pPr>
                <w:jc w:val="right"/>
              </w:pPr>
              <w:r>
                <w:rPr>
                  <w:rFonts w:hint="eastAsia"/>
                </w:rPr>
                <w:t>单位：元</w:t>
              </w:r>
            </w:p>
          </w:sdtContent>
        </w:sdt>
        <w:tbl>
          <w:tblPr>
            <w:tblW w:w="5000" w:type="pct"/>
            <w:tblLayout w:type="fixed"/>
            <w:tblLook w:val="0000" w:firstRow="0" w:lastRow="0" w:firstColumn="0" w:lastColumn="0" w:noHBand="0" w:noVBand="0"/>
          </w:tblPr>
          <w:tblGrid>
            <w:gridCol w:w="1327"/>
            <w:gridCol w:w="2323"/>
            <w:gridCol w:w="1418"/>
            <w:gridCol w:w="1843"/>
            <w:gridCol w:w="2331"/>
          </w:tblGrid>
          <w:tr w:rsidR="008A6242" w14:paraId="4EF8B3D6" w14:textId="39E8532A" w:rsidTr="000D4C8E">
            <w:trPr>
              <w:trHeight w:val="300"/>
            </w:trPr>
            <w:sdt>
              <w:sdtPr>
                <w:rPr>
                  <w:rFonts w:ascii="宋体" w:hAnsi="宋体" w:cs="宋体" w:hint="eastAsia"/>
                  <w:b/>
                  <w:kern w:val="0"/>
                  <w:szCs w:val="21"/>
                </w:rPr>
                <w:alias w:val=""/>
                <w:tag w:val="_PLD_f183effc431e467893931a275d2ff38f"/>
                <w:id w:val="140711790"/>
                <w:lock w:val="sdtContentLocked"/>
                <w:placeholder>
                  <w:docPart w:val="GBC11111111111111111111111111111"/>
                </w:placeholder>
              </w:sdtPr>
              <w:sdtEndPr>
                <w:rPr>
                  <w:rFonts w:hint="default"/>
                </w:rPr>
              </w:sdtEndPr>
              <w:sdtContent>
                <w:sdt>
                  <w:sdtPr>
                    <w:rPr>
                      <w:rFonts w:ascii="宋体" w:hAnsi="宋体" w:cs="宋体" w:hint="eastAsia"/>
                      <w:b/>
                      <w:kern w:val="0"/>
                      <w:szCs w:val="21"/>
                    </w:rPr>
                    <w:alias w:val=""/>
                    <w:tag w:val="_PLD_544a34dc4b854cf1872bcc64ba379679"/>
                    <w:id w:val="1537551970"/>
                    <w:lock w:val="sdtContentLocked"/>
                  </w:sdtPr>
                  <w:sdtEndPr>
                    <w:rPr>
                      <w:rFonts w:hint="default"/>
                    </w:rPr>
                  </w:sdtEndPr>
                  <w:sdtContent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A4E9EEA" w14:textId="54380558" w:rsidR="008A6242" w:rsidRDefault="00000000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b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kern w:val="0"/>
                            <w:szCs w:val="21"/>
                          </w:rPr>
                          <w:t>关联交易</w:t>
                        </w:r>
                        <w:r>
                          <w:rPr>
                            <w:rFonts w:ascii="宋体" w:hAnsi="宋体" w:cs="宋体"/>
                            <w:b/>
                            <w:kern w:val="0"/>
                            <w:szCs w:val="21"/>
                          </w:rPr>
                          <w:t>类别</w:t>
                        </w:r>
                      </w:p>
                    </w:tc>
                  </w:sdtContent>
                </w:sdt>
              </w:sdtContent>
            </w:sdt>
            <w:sdt>
              <w:sdtPr>
                <w:rPr>
                  <w:rFonts w:ascii="宋体" w:hAnsi="宋体" w:cs="宋体" w:hint="eastAsia"/>
                  <w:b/>
                  <w:kern w:val="0"/>
                  <w:szCs w:val="21"/>
                </w:rPr>
                <w:alias w:val=""/>
                <w:tag w:val="_PLD_5567717567af4b59b4e53ad35810e579"/>
                <w:id w:val="1459919308"/>
                <w:lock w:val="sdtContentLocked"/>
                <w:placeholder>
                  <w:docPart w:val="GBC11111111111111111111111111111"/>
                </w:placeholder>
              </w:sdtPr>
              <w:sdtEndPr>
                <w:rPr>
                  <w:rFonts w:hint="default"/>
                </w:rPr>
              </w:sdtEndPr>
              <w:sdtContent>
                <w:sdt>
                  <w:sdtPr>
                    <w:rPr>
                      <w:rFonts w:ascii="宋体" w:hAnsi="宋体" w:cs="宋体" w:hint="eastAsia"/>
                      <w:b/>
                      <w:kern w:val="0"/>
                      <w:szCs w:val="21"/>
                    </w:rPr>
                    <w:alias w:val=""/>
                    <w:tag w:val="_PLD_4a07aa4d85a6498b93e84b6e09855309"/>
                    <w:id w:val="-405532255"/>
                    <w:lock w:val="sdtContentLocked"/>
                  </w:sdtPr>
                  <w:sdtEndPr>
                    <w:rPr>
                      <w:rFonts w:hint="default"/>
                    </w:rPr>
                  </w:sdtEndPr>
                  <w:sdtContent>
                    <w:tc>
                      <w:tcPr>
                        <w:tcW w:w="1257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290C2DF" w14:textId="17EAF340" w:rsidR="008A6242" w:rsidRDefault="00000000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b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kern w:val="0"/>
                            <w:szCs w:val="21"/>
                          </w:rPr>
                          <w:t>主要交易</w:t>
                        </w:r>
                        <w:r>
                          <w:rPr>
                            <w:rFonts w:ascii="宋体" w:hAnsi="宋体" w:cs="宋体"/>
                            <w:b/>
                            <w:kern w:val="0"/>
                            <w:szCs w:val="21"/>
                          </w:rPr>
                          <w:t>内容</w:t>
                        </w:r>
                      </w:p>
                    </w:tc>
                  </w:sdtContent>
                </w:sdt>
              </w:sdtContent>
            </w:sdt>
            <w:tc>
              <w:tcPr>
                <w:tcW w:w="76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909113" w14:textId="52FECC54" w:rsidR="008A6242" w:rsidRDefault="00000000">
                <w:pPr>
                  <w:widowControl/>
                  <w:jc w:val="center"/>
                  <w:rPr>
                    <w:rFonts w:ascii="宋体" w:hAnsi="宋体" w:cs="宋体"/>
                    <w:b/>
                    <w:kern w:val="0"/>
                    <w:szCs w:val="21"/>
                  </w:rPr>
                </w:pPr>
                <w:r>
                  <w:rPr>
                    <w:rFonts w:ascii="宋体" w:hAnsi="宋体" w:cs="宋体" w:hint="eastAsia"/>
                    <w:b/>
                    <w:kern w:val="0"/>
                    <w:szCs w:val="21"/>
                  </w:rPr>
                  <w:t>预计</w:t>
                </w:r>
                <w:sdt>
                  <w:sdtPr>
                    <w:rPr>
                      <w:rFonts w:ascii="宋体" w:hAnsi="宋体" w:cs="宋体" w:hint="eastAsia"/>
                      <w:b/>
                      <w:kern w:val="0"/>
                      <w:szCs w:val="21"/>
                    </w:rPr>
                    <w:tag w:val="_GBC_ea0f563edd104f3391aa520e0c96e883"/>
                    <w:id w:val="200678521"/>
                    <w:lock w:val="sdtLocked"/>
                    <w:dataBinding w:prefixMappings="xmlns:neeq='neeq'" w:xpath="/*/neeq:YuJiFaShengRiChangGuanLianJiaoYiDeNianFen[not(@periodRef)]" w:storeItemID="{662F8916-523D-4D39-BD9A-BC215D3DCE22}"/>
                    <w:text/>
                  </w:sdtPr>
                  <w:sdtContent>
                    <w:r w:rsidR="00731C3D">
                      <w:rPr>
                        <w:rFonts w:ascii="宋体" w:hAnsi="宋体" w:cs="宋体" w:hint="eastAsia"/>
                        <w:b/>
                        <w:kern w:val="0"/>
                        <w:szCs w:val="21"/>
                      </w:rPr>
                      <w:t>2024</w:t>
                    </w:r>
                  </w:sdtContent>
                </w:sdt>
                <w:r>
                  <w:rPr>
                    <w:rFonts w:ascii="宋体" w:hAnsi="宋体" w:cs="宋体" w:hint="eastAsia"/>
                    <w:b/>
                    <w:kern w:val="0"/>
                    <w:szCs w:val="21"/>
                  </w:rPr>
                  <w:t>年发生金额</w:t>
                </w:r>
              </w:p>
            </w:tc>
            <w:tc>
              <w:tcPr>
                <w:tcW w:w="99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31A31E3" w14:textId="4D0E3A06" w:rsidR="008A6242" w:rsidRDefault="00000000">
                <w:pPr>
                  <w:widowControl/>
                  <w:jc w:val="center"/>
                  <w:rPr>
                    <w:rFonts w:ascii="宋体" w:hAnsi="宋体" w:cs="宋体"/>
                    <w:b/>
                    <w:kern w:val="0"/>
                    <w:szCs w:val="21"/>
                  </w:rPr>
                </w:pPr>
                <w:sdt>
                  <w:sdtPr>
                    <w:rPr>
                      <w:rFonts w:ascii="宋体" w:hAnsi="宋体" w:cs="宋体"/>
                      <w:b/>
                      <w:kern w:val="0"/>
                      <w:szCs w:val="21"/>
                    </w:rPr>
                    <w:tag w:val="_GBC_e565684c120f446091a66307ce876871"/>
                    <w:id w:val="937719192"/>
                    <w:lock w:val="sdtLocked"/>
                    <w:comboBox>
                      <w:listItem w:displayText="（）年年初至披露日" w:value="（）年年初至披露日"/>
                      <w:listItem w:displayText="（）年" w:value="（）年"/>
                    </w:comboBox>
                  </w:sdtPr>
                  <w:sdtContent>
                    <w:r w:rsidR="00C57368">
                      <w:rPr>
                        <w:rFonts w:ascii="宋体" w:hAnsi="宋体" w:cs="宋体"/>
                        <w:b/>
                        <w:kern w:val="0"/>
                        <w:szCs w:val="21"/>
                      </w:rPr>
                      <w:t>（</w:t>
                    </w:r>
                    <w:r w:rsidR="00C57368">
                      <w:rPr>
                        <w:rFonts w:ascii="宋体" w:hAnsi="宋体" w:cs="宋体" w:hint="eastAsia"/>
                        <w:b/>
                        <w:kern w:val="0"/>
                        <w:szCs w:val="21"/>
                      </w:rPr>
                      <w:t>2023</w:t>
                    </w:r>
                    <w:r w:rsidR="00C57368">
                      <w:rPr>
                        <w:rFonts w:ascii="宋体" w:hAnsi="宋体" w:cs="宋体"/>
                        <w:b/>
                        <w:kern w:val="0"/>
                        <w:szCs w:val="21"/>
                      </w:rPr>
                      <w:t>）年</w:t>
                    </w:r>
                  </w:sdtContent>
                </w:sdt>
                <w:r>
                  <w:rPr>
                    <w:rFonts w:ascii="宋体" w:hAnsi="宋体" w:cs="宋体"/>
                    <w:b/>
                    <w:kern w:val="0"/>
                    <w:szCs w:val="21"/>
                  </w:rPr>
                  <w:t>与关联方</w:t>
                </w:r>
                <w:r>
                  <w:rPr>
                    <w:rFonts w:ascii="宋体" w:hAnsi="宋体" w:cs="宋体" w:hint="eastAsia"/>
                    <w:b/>
                    <w:kern w:val="0"/>
                    <w:szCs w:val="21"/>
                  </w:rPr>
                  <w:t>实际</w:t>
                </w:r>
                <w:r>
                  <w:rPr>
                    <w:rFonts w:ascii="宋体" w:hAnsi="宋体" w:cs="宋体"/>
                    <w:b/>
                    <w:kern w:val="0"/>
                    <w:szCs w:val="21"/>
                  </w:rPr>
                  <w:t>发生金额</w:t>
                </w:r>
              </w:p>
            </w:tc>
            <w:sdt>
              <w:sdtPr>
                <w:rPr>
                  <w:rFonts w:ascii="宋体" w:hAnsi="宋体" w:cs="宋体" w:hint="eastAsia"/>
                  <w:b/>
                  <w:bCs/>
                  <w:kern w:val="0"/>
                  <w:szCs w:val="21"/>
                </w:rPr>
                <w:alias w:val=""/>
                <w:tag w:val="_PLD_0f0053aefc42424f91aa56d54ad974c3"/>
                <w:id w:val="1209149778"/>
                <w:lock w:val="sdtContentLocked"/>
                <w:placeholder>
                  <w:docPart w:val="GBC11111111111111111111111111111"/>
                </w:placeholder>
              </w:sdtPr>
              <w:sdtContent>
                <w:tc>
                  <w:tcPr>
                    <w:tcW w:w="1261" w:type="pct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sdt>
                    <w:sdtPr>
                      <w:rPr>
                        <w:rFonts w:ascii="宋体" w:hAnsi="宋体" w:cs="宋体" w:hint="eastAsia"/>
                        <w:b/>
                        <w:bCs/>
                        <w:kern w:val="0"/>
                        <w:szCs w:val="21"/>
                      </w:rPr>
                      <w:alias w:val=""/>
                      <w:tag w:val="_PLD_be981be46b0b4f2a9046917cc31b06e8"/>
                      <w:id w:val="-677810154"/>
                      <w:lock w:val="sdtContentLocked"/>
                    </w:sdtPr>
                    <w:sdtContent>
                      <w:p w14:paraId="20CB3DF0" w14:textId="15054AF9" w:rsidR="008A6242" w:rsidRDefault="00000000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b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Cs w:val="21"/>
                          </w:rPr>
                          <w:t>预计金额与上年实际发生金额差异较大的原因</w:t>
                        </w:r>
                        <w:sdt>
                          <w:sdtPr>
                            <w:rPr>
                              <w:rFonts w:ascii="宋体" w:hAnsi="宋体" w:cs="宋体" w:hint="eastAsia"/>
                              <w:b/>
                              <w:bCs/>
                              <w:kern w:val="0"/>
                              <w:szCs w:val="21"/>
                            </w:rPr>
                            <w:alias w:val=""/>
                            <w:tag w:val="_PLD_86c5a47da75a406fb2bf172d8c2e935c"/>
                            <w:id w:val="238228188"/>
                            <w:lock w:val="sdtLocked"/>
                            <w:placeholder>
                              <w:docPart w:val="GBC11111111111111111111111111111"/>
                            </w:placeholder>
                          </w:sdtPr>
                          <w:sdtContent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（如有）</w:t>
                            </w:r>
                          </w:sdtContent>
                        </w:sdt>
                      </w:p>
                    </w:sdtContent>
                  </w:sdt>
                </w:tc>
              </w:sdtContent>
            </w:sdt>
          </w:tr>
          <w:tr w:rsidR="008A6242" w14:paraId="53A1C415" w14:textId="3013E533" w:rsidTr="000D4C8E">
            <w:trPr>
              <w:trHeight w:val="73"/>
            </w:trPr>
            <w:sdt>
              <w:sdtPr>
                <w:rPr>
                  <w:rFonts w:ascii="宋体" w:hAnsi="宋体" w:cs="宋体" w:hint="eastAsia"/>
                  <w:kern w:val="0"/>
                  <w:szCs w:val="21"/>
                </w:rPr>
                <w:alias w:val=""/>
                <w:tag w:val="_PLD_60cfbab9d0d74918b416d1429c495ab4"/>
                <w:id w:val="265818893"/>
                <w:lock w:val="sdtContentLocked"/>
              </w:sdtPr>
              <w:sdtEndPr>
                <w:rPr>
                  <w:rFonts w:hint="default"/>
                </w:rPr>
              </w:sdtEndPr>
              <w:sdtContent>
                <w:tc>
                  <w:tcPr>
                    <w:tcW w:w="718" w:type="pct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118436F5" w14:textId="51C2EE3A" w:rsidR="008A6242" w:rsidRDefault="00000000">
                    <w:pPr>
                      <w:widowControl/>
                      <w:rPr>
                        <w:rFonts w:ascii="宋体" w:hAnsi="宋体" w:cs="宋体"/>
                        <w:kern w:val="0"/>
                        <w:szCs w:val="21"/>
                      </w:rPr>
                    </w:pPr>
                    <w:r>
                      <w:rPr>
                        <w:rFonts w:ascii="宋体" w:hAnsi="宋体" w:cs="宋体" w:hint="eastAsia"/>
                        <w:kern w:val="0"/>
                        <w:szCs w:val="21"/>
                      </w:rPr>
                      <w:t>购买原材料、</w:t>
                    </w:r>
                    <w:r>
                      <w:rPr>
                        <w:rFonts w:ascii="宋体" w:hAnsi="宋体" w:cs="宋体"/>
                        <w:kern w:val="0"/>
                        <w:szCs w:val="21"/>
                      </w:rPr>
                      <w:t>燃料和动力</w:t>
                    </w:r>
                    <w:r>
                      <w:rPr>
                        <w:rFonts w:ascii="宋体" w:hAnsi="宋体" w:cs="宋体" w:hint="eastAsia"/>
                        <w:kern w:val="0"/>
                        <w:szCs w:val="21"/>
                      </w:rPr>
                      <w:t>、接受劳务</w:t>
                    </w:r>
                  </w:p>
                </w:tc>
              </w:sdtContent>
            </w:sdt>
            <w:sdt>
              <w:sdtPr>
                <w:rPr>
                  <w:rFonts w:ascii="宋体" w:hAnsi="宋体" w:cs="宋体"/>
                  <w:kern w:val="0"/>
                  <w:szCs w:val="21"/>
                </w:rPr>
                <w:tag w:val="_GBC_a81c02794a6543fb96abbf50e381d25c"/>
                <w:id w:val="-145981173"/>
                <w:lock w:val="sdtLocked"/>
              </w:sdtPr>
              <w:sdtContent>
                <w:tc>
                  <w:tcPr>
                    <w:tcW w:w="1257" w:type="pct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77D74FB9" w14:textId="612A1E58" w:rsidR="008A6242" w:rsidRDefault="00C57368">
                    <w:pPr>
                      <w:widowControl/>
                      <w:rPr>
                        <w:rFonts w:ascii="宋体" w:hAnsi="宋体" w:cs="宋体"/>
                        <w:kern w:val="0"/>
                        <w:szCs w:val="21"/>
                      </w:rPr>
                    </w:pPr>
                    <w:r>
                      <w:rPr>
                        <w:rFonts w:ascii="宋体" w:hAnsi="宋体" w:cs="宋体" w:hint="eastAsia"/>
                        <w:kern w:val="0"/>
                        <w:szCs w:val="21"/>
                      </w:rPr>
                      <w:t>-</w:t>
                    </w:r>
                  </w:p>
                </w:tc>
              </w:sdtContent>
            </w:sdt>
            <w:sdt>
              <w:sdtPr>
                <w:rPr>
                  <w:rFonts w:ascii="宋体" w:hAnsi="宋体" w:cs="宋体"/>
                  <w:kern w:val="0"/>
                  <w:szCs w:val="21"/>
                </w:rPr>
                <w:tag w:val="_GBC_d53b189673f54db5abb68a0cbf868027"/>
                <w:id w:val="-1559782534"/>
                <w:lock w:val="sdtLocked"/>
                <w:showingPlcHdr/>
              </w:sdtPr>
              <w:sdtContent>
                <w:tc>
                  <w:tcPr>
                    <w:tcW w:w="767" w:type="pct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1A1A70AF" w14:textId="3A4629DC" w:rsidR="008A6242" w:rsidRDefault="00000000">
                    <w:pPr>
                      <w:widowControl/>
                      <w:jc w:val="right"/>
                      <w:rPr>
                        <w:rFonts w:ascii="宋体" w:hAnsi="宋体" w:cs="宋体"/>
                        <w:kern w:val="0"/>
                        <w:szCs w:val="21"/>
                      </w:rPr>
                    </w:pPr>
                    <w:r>
                      <w:rPr>
                        <w:rFonts w:hint="eastAsia"/>
                        <w:color w:val="333399"/>
                      </w:rPr>
                      <w:t xml:space="preserve">　</w:t>
                    </w:r>
                  </w:p>
                </w:tc>
              </w:sdtContent>
            </w:sdt>
            <w:sdt>
              <w:sdtPr>
                <w:rPr>
                  <w:rFonts w:ascii="宋体" w:hAnsi="宋体" w:cs="宋体"/>
                  <w:kern w:val="0"/>
                  <w:szCs w:val="21"/>
                </w:rPr>
                <w:tag w:val="_GBC_961bc315f52e4de08e491ac95207429d"/>
                <w:id w:val="-52703930"/>
                <w:lock w:val="sdtLocked"/>
                <w:showingPlcHdr/>
              </w:sdtPr>
              <w:sdtContent>
                <w:tc>
                  <w:tcPr>
                    <w:tcW w:w="997" w:type="pct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</w:tcPr>
                  <w:p w14:paraId="0361A273" w14:textId="022B0D38" w:rsidR="008A6242" w:rsidRDefault="00000000">
                    <w:pPr>
                      <w:widowControl/>
                      <w:jc w:val="right"/>
                      <w:rPr>
                        <w:rFonts w:ascii="宋体" w:hAnsi="宋体" w:cs="宋体"/>
                        <w:kern w:val="0"/>
                        <w:szCs w:val="21"/>
                      </w:rPr>
                    </w:pPr>
                    <w:r>
                      <w:rPr>
                        <w:rFonts w:hint="eastAsia"/>
                        <w:color w:val="333399"/>
                      </w:rPr>
                      <w:t xml:space="preserve">　</w:t>
                    </w:r>
                  </w:p>
                </w:tc>
              </w:sdtContent>
            </w:sdt>
            <w:sdt>
              <w:sdtPr>
                <w:rPr>
                  <w:rFonts w:ascii="宋体" w:hAnsi="宋体" w:cs="宋体"/>
                  <w:kern w:val="0"/>
                  <w:szCs w:val="21"/>
                </w:rPr>
                <w:tag w:val="_GBC_4da2a75667c244e4b9bb402ab5b57ef6"/>
                <w:id w:val="-707488542"/>
                <w:lock w:val="sdtLocked"/>
              </w:sdtPr>
              <w:sdtContent>
                <w:tc>
                  <w:tcPr>
                    <w:tcW w:w="1261" w:type="pct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</w:tcPr>
                  <w:p w14:paraId="064C942C" w14:textId="53A24C39" w:rsidR="008A6242" w:rsidRDefault="00C57368">
                    <w:pPr>
                      <w:widowControl/>
                      <w:rPr>
                        <w:rFonts w:ascii="宋体" w:hAnsi="宋体" w:cs="宋体"/>
                        <w:kern w:val="0"/>
                        <w:szCs w:val="21"/>
                      </w:rPr>
                    </w:pPr>
                    <w:r>
                      <w:rPr>
                        <w:rFonts w:ascii="宋体" w:hAnsi="宋体" w:cs="宋体" w:hint="eastAsia"/>
                        <w:kern w:val="0"/>
                        <w:szCs w:val="21"/>
                      </w:rPr>
                      <w:t>不适用</w:t>
                    </w:r>
                  </w:p>
                </w:tc>
              </w:sdtContent>
            </w:sdt>
          </w:tr>
          <w:tr w:rsidR="008A6242" w14:paraId="5F965F25" w14:textId="58576E05" w:rsidTr="000D4C8E">
            <w:trPr>
              <w:trHeight w:val="300"/>
            </w:trPr>
            <w:sdt>
              <w:sdtPr>
                <w:rPr>
                  <w:rFonts w:ascii="宋体" w:hAnsi="宋体" w:cs="宋体" w:hint="eastAsia"/>
                  <w:kern w:val="0"/>
                  <w:szCs w:val="21"/>
                </w:rPr>
                <w:alias w:val=""/>
                <w:tag w:val="_PLD_466c579ea84649ffb92709e5fe0a1719"/>
                <w:id w:val="505878925"/>
                <w:lock w:val="sdtContentLocked"/>
              </w:sdtPr>
              <w:sdtContent>
                <w:tc>
                  <w:tcPr>
                    <w:tcW w:w="718" w:type="pct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34C0CF57" w14:textId="114ACCD9" w:rsidR="008A6242" w:rsidRDefault="00000000">
                    <w:pPr>
                      <w:widowControl/>
                      <w:rPr>
                        <w:rFonts w:ascii="宋体" w:hAnsi="宋体" w:cs="宋体"/>
                        <w:kern w:val="0"/>
                        <w:szCs w:val="21"/>
                      </w:rPr>
                    </w:pPr>
                    <w:r>
                      <w:rPr>
                        <w:rFonts w:ascii="宋体" w:hAnsi="宋体" w:cs="宋体" w:hint="eastAsia"/>
                        <w:kern w:val="0"/>
                        <w:szCs w:val="21"/>
                      </w:rPr>
                      <w:t>出售产品、商品、提供劳务</w:t>
                    </w:r>
                  </w:p>
                </w:tc>
              </w:sdtContent>
            </w:sdt>
            <w:sdt>
              <w:sdtPr>
                <w:rPr>
                  <w:rFonts w:ascii="宋体" w:hAnsi="宋体" w:cs="宋体"/>
                  <w:kern w:val="0"/>
                  <w:szCs w:val="21"/>
                </w:rPr>
                <w:tag w:val="_GBC_d51b078db2054e9581a58d950a28ae47"/>
                <w:id w:val="-2013905850"/>
                <w:lock w:val="sdtLocked"/>
              </w:sdtPr>
              <w:sdtContent>
                <w:tc>
                  <w:tcPr>
                    <w:tcW w:w="1257" w:type="pct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7F02B561" w14:textId="1898828F" w:rsidR="008A6242" w:rsidRDefault="00C57368">
                    <w:pPr>
                      <w:widowControl/>
                      <w:rPr>
                        <w:rFonts w:ascii="宋体" w:hAnsi="宋体" w:cs="宋体"/>
                        <w:kern w:val="0"/>
                        <w:szCs w:val="21"/>
                      </w:rPr>
                    </w:pPr>
                    <w:r>
                      <w:rPr>
                        <w:rFonts w:ascii="宋体" w:hAnsi="宋体" w:cs="宋体" w:hint="eastAsia"/>
                        <w:kern w:val="0"/>
                        <w:szCs w:val="21"/>
                      </w:rPr>
                      <w:t>-</w:t>
                    </w:r>
                  </w:p>
                </w:tc>
              </w:sdtContent>
            </w:sdt>
            <w:sdt>
              <w:sdtPr>
                <w:rPr>
                  <w:rFonts w:ascii="宋体" w:hAnsi="宋体" w:cs="宋体"/>
                  <w:kern w:val="0"/>
                  <w:szCs w:val="21"/>
                </w:rPr>
                <w:tag w:val="_GBC_c68a23befb8f4ebe9259502509156745"/>
                <w:id w:val="711307927"/>
                <w:lock w:val="sdtLocked"/>
                <w:showingPlcHdr/>
              </w:sdtPr>
              <w:sdtContent>
                <w:tc>
                  <w:tcPr>
                    <w:tcW w:w="767" w:type="pct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25F53829" w14:textId="68C1CA6E" w:rsidR="008A6242" w:rsidRDefault="00000000">
                    <w:pPr>
                      <w:widowControl/>
                      <w:jc w:val="right"/>
                      <w:rPr>
                        <w:rFonts w:ascii="宋体" w:hAnsi="宋体" w:cs="宋体"/>
                        <w:kern w:val="0"/>
                        <w:szCs w:val="21"/>
                      </w:rPr>
                    </w:pPr>
                    <w:r>
                      <w:rPr>
                        <w:rFonts w:hint="eastAsia"/>
                        <w:color w:val="333399"/>
                      </w:rPr>
                      <w:t xml:space="preserve">　</w:t>
                    </w:r>
                  </w:p>
                </w:tc>
              </w:sdtContent>
            </w:sdt>
            <w:sdt>
              <w:sdtPr>
                <w:rPr>
                  <w:rFonts w:ascii="宋体" w:hAnsi="宋体" w:cs="宋体"/>
                  <w:kern w:val="0"/>
                  <w:szCs w:val="21"/>
                </w:rPr>
                <w:tag w:val="_GBC_146c21ac864440df869854f11807e032"/>
                <w:id w:val="1027147772"/>
                <w:lock w:val="sdtLocked"/>
                <w:showingPlcHdr/>
              </w:sdtPr>
              <w:sdtContent>
                <w:tc>
                  <w:tcPr>
                    <w:tcW w:w="997" w:type="pct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</w:tcPr>
                  <w:p w14:paraId="4B78425A" w14:textId="3E5FDE4D" w:rsidR="008A6242" w:rsidRDefault="00000000">
                    <w:pPr>
                      <w:widowControl/>
                      <w:jc w:val="right"/>
                      <w:rPr>
                        <w:rFonts w:ascii="宋体" w:hAnsi="宋体" w:cs="宋体"/>
                        <w:kern w:val="0"/>
                        <w:szCs w:val="21"/>
                      </w:rPr>
                    </w:pPr>
                    <w:r>
                      <w:rPr>
                        <w:rFonts w:hint="eastAsia"/>
                        <w:color w:val="333399"/>
                      </w:rPr>
                      <w:t xml:space="preserve">　</w:t>
                    </w:r>
                  </w:p>
                </w:tc>
              </w:sdtContent>
            </w:sdt>
            <w:sdt>
              <w:sdtPr>
                <w:rPr>
                  <w:rFonts w:ascii="宋体" w:hAnsi="宋体" w:cs="宋体"/>
                  <w:kern w:val="0"/>
                  <w:szCs w:val="21"/>
                </w:rPr>
                <w:tag w:val="_GBC_e69de46351e8447aa6d7ab89f59c8575"/>
                <w:id w:val="-695313305"/>
                <w:lock w:val="sdtLocked"/>
              </w:sdtPr>
              <w:sdtContent>
                <w:tc>
                  <w:tcPr>
                    <w:tcW w:w="1261" w:type="pct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</w:tcPr>
                  <w:p w14:paraId="2D249DE5" w14:textId="0D2B2F64" w:rsidR="008A6242" w:rsidRDefault="00C57368">
                    <w:pPr>
                      <w:widowControl/>
                      <w:rPr>
                        <w:rFonts w:ascii="宋体" w:hAnsi="宋体" w:cs="宋体"/>
                        <w:kern w:val="0"/>
                        <w:szCs w:val="21"/>
                      </w:rPr>
                    </w:pPr>
                    <w:r w:rsidRPr="00C57368">
                      <w:rPr>
                        <w:rFonts w:ascii="宋体" w:hAnsi="宋体" w:cs="宋体" w:hint="eastAsia"/>
                        <w:kern w:val="0"/>
                        <w:szCs w:val="21"/>
                      </w:rPr>
                      <w:t>不适用</w:t>
                    </w:r>
                  </w:p>
                </w:tc>
              </w:sdtContent>
            </w:sdt>
          </w:tr>
          <w:tr w:rsidR="008A6242" w14:paraId="0224B91A" w14:textId="4FDE3810" w:rsidTr="000D4C8E">
            <w:trPr>
              <w:trHeight w:val="300"/>
            </w:trPr>
            <w:sdt>
              <w:sdtPr>
                <w:rPr>
                  <w:rFonts w:ascii="宋体" w:hAnsi="宋体" w:cs="宋体" w:hint="eastAsia"/>
                  <w:kern w:val="0"/>
                  <w:szCs w:val="21"/>
                </w:rPr>
                <w:alias w:val=""/>
                <w:tag w:val="_PLD_5449b9b4ec63449b992f281e9464cd21"/>
                <w:id w:val="2067531707"/>
                <w:lock w:val="sdtContentLocked"/>
              </w:sdtPr>
              <w:sdtContent>
                <w:tc>
                  <w:tcPr>
                    <w:tcW w:w="718" w:type="pct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6BDDFBD2" w14:textId="20892707" w:rsidR="008A6242" w:rsidRDefault="00000000">
                    <w:pPr>
                      <w:widowControl/>
                      <w:rPr>
                        <w:rFonts w:ascii="宋体" w:hAnsi="宋体" w:cs="宋体"/>
                        <w:kern w:val="0"/>
                        <w:szCs w:val="21"/>
                      </w:rPr>
                    </w:pPr>
                    <w:r>
                      <w:rPr>
                        <w:rFonts w:ascii="宋体" w:hAnsi="宋体" w:cs="宋体" w:hint="eastAsia"/>
                        <w:kern w:val="0"/>
                        <w:szCs w:val="21"/>
                      </w:rPr>
                      <w:t>委托关联方销售产品、商品</w:t>
                    </w:r>
                  </w:p>
                </w:tc>
              </w:sdtContent>
            </w:sdt>
            <w:sdt>
              <w:sdtPr>
                <w:rPr>
                  <w:rFonts w:ascii="宋体" w:hAnsi="宋体" w:cs="宋体"/>
                  <w:kern w:val="0"/>
                  <w:szCs w:val="21"/>
                </w:rPr>
                <w:tag w:val="_GBC_2a6597f7e6e84a5d9f7b3d77ba46c3cc"/>
                <w:id w:val="815453433"/>
                <w:lock w:val="sdtLocked"/>
              </w:sdtPr>
              <w:sdtContent>
                <w:tc>
                  <w:tcPr>
                    <w:tcW w:w="1257" w:type="pct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68A86CDF" w14:textId="6F09E048" w:rsidR="008A6242" w:rsidRDefault="00C57368">
                    <w:pPr>
                      <w:widowControl/>
                      <w:rPr>
                        <w:rFonts w:ascii="宋体" w:hAnsi="宋体" w:cs="宋体"/>
                        <w:kern w:val="0"/>
                        <w:szCs w:val="21"/>
                      </w:rPr>
                    </w:pPr>
                    <w:r>
                      <w:rPr>
                        <w:rFonts w:ascii="宋体" w:hAnsi="宋体" w:cs="宋体" w:hint="eastAsia"/>
                        <w:kern w:val="0"/>
                        <w:szCs w:val="21"/>
                      </w:rPr>
                      <w:t>-</w:t>
                    </w:r>
                  </w:p>
                </w:tc>
              </w:sdtContent>
            </w:sdt>
            <w:sdt>
              <w:sdtPr>
                <w:rPr>
                  <w:rFonts w:ascii="宋体" w:hAnsi="宋体" w:cs="宋体"/>
                  <w:kern w:val="0"/>
                  <w:szCs w:val="21"/>
                </w:rPr>
                <w:tag w:val="_GBC_2db7edd084294783a0d4f8dd2b0424cd"/>
                <w:id w:val="814217416"/>
                <w:lock w:val="sdtLocked"/>
                <w:showingPlcHdr/>
              </w:sdtPr>
              <w:sdtContent>
                <w:tc>
                  <w:tcPr>
                    <w:tcW w:w="767" w:type="pct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2065960F" w14:textId="33CEA960" w:rsidR="008A6242" w:rsidRDefault="00000000">
                    <w:pPr>
                      <w:widowControl/>
                      <w:jc w:val="right"/>
                      <w:rPr>
                        <w:rFonts w:ascii="宋体" w:hAnsi="宋体" w:cs="宋体"/>
                        <w:kern w:val="0"/>
                        <w:szCs w:val="21"/>
                      </w:rPr>
                    </w:pPr>
                    <w:r>
                      <w:rPr>
                        <w:rFonts w:hint="eastAsia"/>
                        <w:color w:val="333399"/>
                      </w:rPr>
                      <w:t xml:space="preserve">　</w:t>
                    </w:r>
                  </w:p>
                </w:tc>
              </w:sdtContent>
            </w:sdt>
            <w:sdt>
              <w:sdtPr>
                <w:rPr>
                  <w:rFonts w:ascii="宋体" w:hAnsi="宋体" w:cs="宋体"/>
                  <w:kern w:val="0"/>
                  <w:szCs w:val="21"/>
                </w:rPr>
                <w:tag w:val="_GBC_ab30c2b97c7049179a5dd849f0690ead"/>
                <w:id w:val="-1139424173"/>
                <w:lock w:val="sdtLocked"/>
                <w:showingPlcHdr/>
              </w:sdtPr>
              <w:sdtContent>
                <w:tc>
                  <w:tcPr>
                    <w:tcW w:w="997" w:type="pct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</w:tcPr>
                  <w:p w14:paraId="743A7844" w14:textId="662174CA" w:rsidR="008A6242" w:rsidRDefault="00000000">
                    <w:pPr>
                      <w:widowControl/>
                      <w:jc w:val="right"/>
                      <w:rPr>
                        <w:rFonts w:ascii="宋体" w:hAnsi="宋体" w:cs="宋体"/>
                        <w:kern w:val="0"/>
                        <w:szCs w:val="21"/>
                      </w:rPr>
                    </w:pPr>
                    <w:r>
                      <w:rPr>
                        <w:rFonts w:hint="eastAsia"/>
                        <w:color w:val="333399"/>
                      </w:rPr>
                      <w:t xml:space="preserve">　</w:t>
                    </w:r>
                  </w:p>
                </w:tc>
              </w:sdtContent>
            </w:sdt>
            <w:sdt>
              <w:sdtPr>
                <w:rPr>
                  <w:rFonts w:ascii="宋体" w:hAnsi="宋体" w:cs="宋体"/>
                  <w:kern w:val="0"/>
                  <w:szCs w:val="21"/>
                </w:rPr>
                <w:tag w:val="_GBC_c81ae9f51b4744e1a3a94152101c65c0"/>
                <w:id w:val="1383607834"/>
                <w:lock w:val="sdtLocked"/>
              </w:sdtPr>
              <w:sdtContent>
                <w:tc>
                  <w:tcPr>
                    <w:tcW w:w="1261" w:type="pct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</w:tcPr>
                  <w:p w14:paraId="1B19AFEE" w14:textId="091841BC" w:rsidR="008A6242" w:rsidRDefault="00C57368">
                    <w:pPr>
                      <w:widowControl/>
                      <w:rPr>
                        <w:rFonts w:ascii="宋体" w:hAnsi="宋体" w:cs="宋体"/>
                        <w:kern w:val="0"/>
                        <w:szCs w:val="21"/>
                      </w:rPr>
                    </w:pPr>
                    <w:r w:rsidRPr="00C57368">
                      <w:rPr>
                        <w:rFonts w:ascii="宋体" w:hAnsi="宋体" w:cs="宋体" w:hint="eastAsia"/>
                        <w:kern w:val="0"/>
                        <w:szCs w:val="21"/>
                      </w:rPr>
                      <w:t>不适用</w:t>
                    </w:r>
                  </w:p>
                </w:tc>
              </w:sdtContent>
            </w:sdt>
          </w:tr>
          <w:tr w:rsidR="008A6242" w14:paraId="4584E5D5" w14:textId="77777777" w:rsidTr="000D4C8E">
            <w:trPr>
              <w:trHeight w:val="300"/>
            </w:trPr>
            <w:sdt>
              <w:sdtPr>
                <w:rPr>
                  <w:rFonts w:ascii="宋体" w:hAnsi="宋体" w:cs="宋体" w:hint="eastAsia"/>
                  <w:kern w:val="0"/>
                  <w:szCs w:val="21"/>
                </w:rPr>
                <w:alias w:val=""/>
                <w:tag w:val="_PLD_89b11c14a17144bdb1c90756d52e8c29"/>
                <w:id w:val="-1703700976"/>
                <w:lock w:val="sdtContentLocked"/>
              </w:sdtPr>
              <w:sdtContent>
                <w:tc>
                  <w:tcPr>
                    <w:tcW w:w="718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66D35DCE" w14:textId="0FC51A49" w:rsidR="008A6242" w:rsidRDefault="00000000">
                    <w:pPr>
                      <w:widowControl/>
                      <w:jc w:val="left"/>
                      <w:rPr>
                        <w:rFonts w:ascii="宋体" w:hAnsi="宋体" w:cs="宋体"/>
                        <w:kern w:val="0"/>
                        <w:szCs w:val="21"/>
                      </w:rPr>
                    </w:pPr>
                    <w:r>
                      <w:rPr>
                        <w:rFonts w:ascii="宋体" w:hAnsi="宋体" w:cs="宋体" w:hint="eastAsia"/>
                        <w:kern w:val="0"/>
                        <w:szCs w:val="21"/>
                      </w:rPr>
                      <w:t>接受关联方委托代为销售其产品、商品</w:t>
                    </w:r>
                  </w:p>
                </w:tc>
              </w:sdtContent>
            </w:sdt>
            <w:sdt>
              <w:sdtPr>
                <w:rPr>
                  <w:rFonts w:ascii="宋体" w:hAnsi="宋体" w:cs="宋体"/>
                  <w:kern w:val="0"/>
                  <w:szCs w:val="21"/>
                </w:rPr>
                <w:tag w:val="_GBC_c6fb68a3789e457e9b732213b1b61eb5"/>
                <w:id w:val="-957871373"/>
                <w:lock w:val="sdtLocked"/>
              </w:sdtPr>
              <w:sdtContent>
                <w:tc>
                  <w:tcPr>
                    <w:tcW w:w="1257" w:type="pct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</w:tcPr>
                  <w:p w14:paraId="55C29D79" w14:textId="12496F47" w:rsidR="008A6242" w:rsidRDefault="00C57368">
                    <w:pPr>
                      <w:widowControl/>
                      <w:rPr>
                        <w:rFonts w:ascii="宋体" w:hAnsi="宋体" w:cs="宋体"/>
                        <w:kern w:val="0"/>
                        <w:szCs w:val="21"/>
                      </w:rPr>
                    </w:pPr>
                    <w:r>
                      <w:rPr>
                        <w:rFonts w:ascii="宋体" w:hAnsi="宋体" w:cs="宋体" w:hint="eastAsia"/>
                        <w:kern w:val="0"/>
                        <w:szCs w:val="21"/>
                      </w:rPr>
                      <w:t>-</w:t>
                    </w:r>
                  </w:p>
                </w:tc>
              </w:sdtContent>
            </w:sdt>
            <w:sdt>
              <w:sdtPr>
                <w:rPr>
                  <w:rFonts w:ascii="宋体" w:hAnsi="宋体" w:cs="宋体"/>
                  <w:kern w:val="0"/>
                  <w:szCs w:val="21"/>
                </w:rPr>
                <w:tag w:val="_GBC_da0cebc9ada346fc84114810f8511ca3"/>
                <w:id w:val="1661044390"/>
                <w:lock w:val="sdtLocked"/>
                <w:showingPlcHdr/>
              </w:sdtPr>
              <w:sdtContent>
                <w:tc>
                  <w:tcPr>
                    <w:tcW w:w="767" w:type="pct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</w:tcPr>
                  <w:p w14:paraId="26200B8B" w14:textId="52CEFD07" w:rsidR="008A6242" w:rsidRDefault="00000000">
                    <w:pPr>
                      <w:widowControl/>
                      <w:jc w:val="right"/>
                      <w:rPr>
                        <w:rFonts w:ascii="宋体" w:hAnsi="宋体" w:cs="宋体"/>
                        <w:kern w:val="0"/>
                        <w:szCs w:val="21"/>
                      </w:rPr>
                    </w:pPr>
                    <w:r>
                      <w:rPr>
                        <w:rFonts w:hint="eastAsia"/>
                        <w:color w:val="333399"/>
                      </w:rPr>
                      <w:t xml:space="preserve">　</w:t>
                    </w:r>
                  </w:p>
                </w:tc>
              </w:sdtContent>
            </w:sdt>
            <w:sdt>
              <w:sdtPr>
                <w:rPr>
                  <w:rFonts w:ascii="宋体" w:hAnsi="宋体" w:cs="宋体"/>
                  <w:kern w:val="0"/>
                  <w:szCs w:val="21"/>
                </w:rPr>
                <w:tag w:val="_GBC_bcd795fa66a444de8c4ba245eeb417f9"/>
                <w:id w:val="971328589"/>
                <w:lock w:val="sdtLocked"/>
                <w:showingPlcHdr/>
              </w:sdtPr>
              <w:sdtContent>
                <w:tc>
                  <w:tcPr>
                    <w:tcW w:w="997" w:type="pct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</w:tcPr>
                  <w:p w14:paraId="36678C25" w14:textId="0555E707" w:rsidR="008A6242" w:rsidRDefault="00000000">
                    <w:pPr>
                      <w:widowControl/>
                      <w:jc w:val="right"/>
                      <w:rPr>
                        <w:rFonts w:ascii="宋体" w:hAnsi="宋体" w:cs="宋体"/>
                        <w:kern w:val="0"/>
                        <w:szCs w:val="21"/>
                      </w:rPr>
                    </w:pPr>
                    <w:r>
                      <w:rPr>
                        <w:rFonts w:hint="eastAsia"/>
                        <w:color w:val="333399"/>
                      </w:rPr>
                      <w:t xml:space="preserve">　</w:t>
                    </w:r>
                  </w:p>
                </w:tc>
              </w:sdtContent>
            </w:sdt>
            <w:sdt>
              <w:sdtPr>
                <w:rPr>
                  <w:rFonts w:ascii="宋体" w:hAnsi="宋体" w:cs="宋体"/>
                  <w:kern w:val="0"/>
                  <w:szCs w:val="21"/>
                </w:rPr>
                <w:tag w:val="_GBC_84439cd71ac743398ce1dee35da4ae00"/>
                <w:id w:val="-1676640810"/>
                <w:lock w:val="sdtLocked"/>
              </w:sdtPr>
              <w:sdtContent>
                <w:tc>
                  <w:tcPr>
                    <w:tcW w:w="1261" w:type="pct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</w:tcPr>
                  <w:p w14:paraId="3D782735" w14:textId="54362283" w:rsidR="008A6242" w:rsidRDefault="00C57368">
                    <w:pPr>
                      <w:widowControl/>
                      <w:rPr>
                        <w:rFonts w:ascii="宋体" w:hAnsi="宋体" w:cs="宋体"/>
                        <w:kern w:val="0"/>
                        <w:szCs w:val="21"/>
                      </w:rPr>
                    </w:pPr>
                    <w:r w:rsidRPr="00C57368">
                      <w:rPr>
                        <w:rFonts w:ascii="宋体" w:hAnsi="宋体" w:cs="宋体" w:hint="eastAsia"/>
                        <w:kern w:val="0"/>
                        <w:szCs w:val="21"/>
                      </w:rPr>
                      <w:t>不适用</w:t>
                    </w:r>
                  </w:p>
                </w:tc>
              </w:sdtContent>
            </w:sdt>
          </w:tr>
          <w:tr w:rsidR="008A6242" w14:paraId="5FF98F45" w14:textId="1073C353" w:rsidTr="000D4C8E">
            <w:trPr>
              <w:trHeight w:val="300"/>
            </w:trPr>
            <w:sdt>
              <w:sdtPr>
                <w:rPr>
                  <w:rFonts w:ascii="宋体" w:hAnsi="宋体" w:cs="宋体" w:hint="eastAsia"/>
                  <w:kern w:val="0"/>
                  <w:szCs w:val="21"/>
                </w:rPr>
                <w:alias w:val=""/>
                <w:tag w:val="_PLD_5b4bebce8057422796f0342522da0dbb"/>
                <w:id w:val="2034683577"/>
                <w:lock w:val="sdtContentLocked"/>
              </w:sdtPr>
              <w:sdtContent>
                <w:tc>
                  <w:tcPr>
                    <w:tcW w:w="718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310C3A27" w14:textId="33E393A2" w:rsidR="008A6242" w:rsidRDefault="00000000">
                    <w:pPr>
                      <w:widowControl/>
                      <w:jc w:val="left"/>
                      <w:rPr>
                        <w:rFonts w:ascii="宋体" w:hAnsi="宋体" w:cs="宋体"/>
                        <w:kern w:val="0"/>
                        <w:szCs w:val="21"/>
                      </w:rPr>
                    </w:pPr>
                    <w:r>
                      <w:rPr>
                        <w:rFonts w:ascii="宋体" w:hAnsi="宋体" w:cs="宋体" w:hint="eastAsia"/>
                        <w:kern w:val="0"/>
                        <w:szCs w:val="21"/>
                      </w:rPr>
                      <w:t>其他</w:t>
                    </w:r>
                  </w:p>
                </w:tc>
              </w:sdtContent>
            </w:sdt>
            <w:sdt>
              <w:sdtPr>
                <w:rPr>
                  <w:rFonts w:ascii="宋体" w:hAnsi="宋体" w:cs="宋体"/>
                  <w:kern w:val="0"/>
                  <w:szCs w:val="21"/>
                </w:rPr>
                <w:tag w:val="_GBC_d3389f1636f3499bb745c9c181b657d6"/>
                <w:id w:val="1519588751"/>
                <w:lock w:val="sdtLocked"/>
              </w:sdtPr>
              <w:sdtContent>
                <w:tc>
                  <w:tcPr>
                    <w:tcW w:w="1257" w:type="pct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</w:tcPr>
                  <w:p w14:paraId="04762C02" w14:textId="0B9FF56D" w:rsidR="008A6242" w:rsidRDefault="00C57368">
                    <w:pPr>
                      <w:widowControl/>
                      <w:rPr>
                        <w:rFonts w:ascii="宋体" w:hAnsi="宋体" w:cs="宋体"/>
                        <w:kern w:val="0"/>
                        <w:szCs w:val="21"/>
                      </w:rPr>
                    </w:pPr>
                    <w:r w:rsidRPr="00C57368">
                      <w:rPr>
                        <w:rFonts w:ascii="宋体" w:hAnsi="宋体" w:cs="宋体" w:hint="eastAsia"/>
                        <w:kern w:val="0"/>
                        <w:szCs w:val="21"/>
                      </w:rPr>
                      <w:t>章程约定适用于本集团的日常关联交易及其他</w:t>
                    </w:r>
                  </w:p>
                </w:tc>
              </w:sdtContent>
            </w:sdt>
            <w:sdt>
              <w:sdtPr>
                <w:rPr>
                  <w:rFonts w:ascii="宋体" w:hAnsi="宋体" w:cs="宋体"/>
                  <w:kern w:val="0"/>
                  <w:szCs w:val="21"/>
                </w:rPr>
                <w:tag w:val="_GBC_537c35bece204673a1a95b08783afd17"/>
                <w:id w:val="15970816"/>
                <w:lock w:val="sdtLocked"/>
                <w:showingPlcHdr/>
              </w:sdtPr>
              <w:sdtContent>
                <w:tc>
                  <w:tcPr>
                    <w:tcW w:w="767" w:type="pct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</w:tcPr>
                  <w:p w14:paraId="44830618" w14:textId="0D8BA935" w:rsidR="008A6242" w:rsidRDefault="00000000">
                    <w:pPr>
                      <w:widowControl/>
                      <w:jc w:val="right"/>
                      <w:rPr>
                        <w:rFonts w:ascii="宋体" w:hAnsi="宋体" w:cs="宋体"/>
                        <w:kern w:val="0"/>
                        <w:szCs w:val="21"/>
                      </w:rPr>
                    </w:pPr>
                    <w:r>
                      <w:rPr>
                        <w:rFonts w:hint="eastAsia"/>
                        <w:color w:val="333399"/>
                      </w:rPr>
                      <w:t xml:space="preserve">　</w:t>
                    </w:r>
                  </w:p>
                </w:tc>
              </w:sdtContent>
            </w:sdt>
            <w:sdt>
              <w:sdtPr>
                <w:rPr>
                  <w:rFonts w:ascii="宋体" w:hAnsi="宋体" w:cs="宋体"/>
                  <w:kern w:val="0"/>
                  <w:szCs w:val="21"/>
                </w:rPr>
                <w:tag w:val="_GBC_0e7a0f6c771a4e2eaa7e713ce4d18312"/>
                <w:id w:val="2091418362"/>
                <w:lock w:val="sdtLocked"/>
              </w:sdtPr>
              <w:sdtContent>
                <w:tc>
                  <w:tcPr>
                    <w:tcW w:w="997" w:type="pct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</w:tcPr>
                  <w:p w14:paraId="718D977D" w14:textId="60C1DFB4" w:rsidR="008A6242" w:rsidRDefault="00C57368">
                    <w:pPr>
                      <w:widowControl/>
                      <w:jc w:val="right"/>
                      <w:rPr>
                        <w:rFonts w:ascii="宋体" w:hAnsi="宋体" w:cs="宋体"/>
                        <w:kern w:val="0"/>
                        <w:szCs w:val="21"/>
                      </w:rPr>
                    </w:pPr>
                    <w:r w:rsidRPr="00C57368">
                      <w:rPr>
                        <w:rFonts w:ascii="宋体" w:hAnsi="宋体" w:cs="宋体"/>
                        <w:kern w:val="0"/>
                        <w:szCs w:val="21"/>
                      </w:rPr>
                      <w:t>54,047,947.93</w:t>
                    </w:r>
                  </w:p>
                </w:tc>
              </w:sdtContent>
            </w:sdt>
            <w:sdt>
              <w:sdtPr>
                <w:rPr>
                  <w:rFonts w:ascii="宋体" w:hAnsi="宋体" w:cs="宋体"/>
                  <w:kern w:val="0"/>
                  <w:szCs w:val="21"/>
                </w:rPr>
                <w:tag w:val="_GBC_eb3ec478b2bf439894db52395e19ac38"/>
                <w:id w:val="-533811602"/>
                <w:lock w:val="sdtLocked"/>
              </w:sdtPr>
              <w:sdtContent>
                <w:tc>
                  <w:tcPr>
                    <w:tcW w:w="1261" w:type="pct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</w:tcPr>
                  <w:p w14:paraId="441913BB" w14:textId="575FF4AB" w:rsidR="008A6242" w:rsidRDefault="00C57368">
                    <w:pPr>
                      <w:widowControl/>
                      <w:rPr>
                        <w:rFonts w:ascii="宋体" w:hAnsi="宋体" w:cs="宋体"/>
                        <w:kern w:val="0"/>
                        <w:szCs w:val="21"/>
                      </w:rPr>
                    </w:pPr>
                    <w:r w:rsidRPr="00C57368">
                      <w:rPr>
                        <w:rFonts w:ascii="宋体" w:hAnsi="宋体" w:cs="宋体" w:hint="eastAsia"/>
                        <w:kern w:val="0"/>
                        <w:szCs w:val="21"/>
                      </w:rPr>
                      <w:t>不适用</w:t>
                    </w:r>
                  </w:p>
                </w:tc>
              </w:sdtContent>
            </w:sdt>
          </w:tr>
          <w:tr w:rsidR="008A6242" w14:paraId="278090EC" w14:textId="7857B4D9" w:rsidTr="000D4C8E">
            <w:trPr>
              <w:trHeight w:val="300"/>
            </w:trPr>
            <w:sdt>
              <w:sdtPr>
                <w:rPr>
                  <w:rFonts w:ascii="宋体" w:hAnsi="宋体" w:cs="宋体" w:hint="eastAsia"/>
                  <w:kern w:val="0"/>
                  <w:szCs w:val="21"/>
                </w:rPr>
                <w:alias w:val=""/>
                <w:tag w:val="_PLD_497ea8cc77de4bc18f45c404d8835a9e"/>
                <w:id w:val="-169717870"/>
                <w:lock w:val="sdtContentLocked"/>
              </w:sdtPr>
              <w:sdtContent>
                <w:tc>
                  <w:tcPr>
                    <w:tcW w:w="718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</w:tcPr>
                  <w:p w14:paraId="3027D5E2" w14:textId="7F79B3C0" w:rsidR="008A6242" w:rsidRDefault="00000000">
                    <w:pPr>
                      <w:widowControl/>
                      <w:jc w:val="left"/>
                      <w:rPr>
                        <w:rFonts w:ascii="宋体" w:hAnsi="宋体" w:cs="宋体"/>
                        <w:kern w:val="0"/>
                        <w:szCs w:val="21"/>
                      </w:rPr>
                    </w:pPr>
                    <w:r>
                      <w:rPr>
                        <w:rFonts w:ascii="宋体" w:hAnsi="宋体" w:cs="宋体" w:hint="eastAsia"/>
                        <w:kern w:val="0"/>
                        <w:szCs w:val="21"/>
                      </w:rPr>
                      <w:t>合计</w:t>
                    </w:r>
                  </w:p>
                </w:tc>
              </w:sdtContent>
            </w:sdt>
            <w:tc>
              <w:tcPr>
                <w:tcW w:w="12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98AAD61" w14:textId="291983A8" w:rsidR="008A6242" w:rsidRDefault="00000000">
                <w:pPr>
                  <w:widowControl/>
                  <w:jc w:val="center"/>
                  <w:rPr>
                    <w:rFonts w:ascii="宋体" w:hAnsi="宋体" w:cs="宋体"/>
                    <w:kern w:val="0"/>
                    <w:szCs w:val="21"/>
                  </w:rPr>
                </w:pPr>
                <w:r>
                  <w:rPr>
                    <w:rFonts w:ascii="宋体" w:hAnsi="宋体" w:cs="宋体"/>
                    <w:kern w:val="0"/>
                    <w:szCs w:val="21"/>
                  </w:rPr>
                  <w:t>-</w:t>
                </w:r>
              </w:p>
            </w:tc>
            <w:sdt>
              <w:sdtPr>
                <w:rPr>
                  <w:rFonts w:ascii="宋体" w:hAnsi="宋体" w:cs="宋体"/>
                  <w:kern w:val="0"/>
                  <w:szCs w:val="21"/>
                </w:rPr>
                <w:tag w:val="_GBC_9e6e5a242c8c45abac424775def57273"/>
                <w:id w:val="59682759"/>
                <w:lock w:val="sdtLocked"/>
                <w:showingPlcHdr/>
              </w:sdtPr>
              <w:sdtContent>
                <w:tc>
                  <w:tcPr>
                    <w:tcW w:w="767" w:type="pct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</w:tcPr>
                  <w:p w14:paraId="282A095B" w14:textId="1EA8FF4A" w:rsidR="008A6242" w:rsidRDefault="00000000">
                    <w:pPr>
                      <w:widowControl/>
                      <w:jc w:val="right"/>
                      <w:rPr>
                        <w:rFonts w:ascii="宋体" w:hAnsi="宋体" w:cs="宋体"/>
                        <w:kern w:val="0"/>
                        <w:szCs w:val="21"/>
                      </w:rPr>
                    </w:pPr>
                    <w:r>
                      <w:rPr>
                        <w:rFonts w:hint="eastAsia"/>
                        <w:color w:val="333399"/>
                      </w:rPr>
                      <w:t xml:space="preserve">　</w:t>
                    </w:r>
                  </w:p>
                </w:tc>
              </w:sdtContent>
            </w:sdt>
            <w:sdt>
              <w:sdtPr>
                <w:rPr>
                  <w:rFonts w:ascii="宋体" w:hAnsi="宋体" w:cs="宋体"/>
                  <w:kern w:val="0"/>
                  <w:szCs w:val="21"/>
                </w:rPr>
                <w:tag w:val="_GBC_5a543f07e2b64c2db24bb85d303bbdfa"/>
                <w:id w:val="-96251657"/>
                <w:lock w:val="sdtLocked"/>
              </w:sdtPr>
              <w:sdtContent>
                <w:tc>
                  <w:tcPr>
                    <w:tcW w:w="997" w:type="pct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</w:tcPr>
                  <w:p w14:paraId="6FB5AB7B" w14:textId="75C0DBE9" w:rsidR="008A6242" w:rsidRDefault="00C57368">
                    <w:pPr>
                      <w:widowControl/>
                      <w:jc w:val="right"/>
                      <w:rPr>
                        <w:rFonts w:ascii="宋体" w:hAnsi="宋体" w:cs="宋体"/>
                        <w:kern w:val="0"/>
                        <w:szCs w:val="21"/>
                      </w:rPr>
                    </w:pPr>
                    <w:r w:rsidRPr="00C57368">
                      <w:rPr>
                        <w:rFonts w:ascii="宋体" w:hAnsi="宋体" w:cs="宋体"/>
                        <w:kern w:val="0"/>
                        <w:szCs w:val="21"/>
                      </w:rPr>
                      <w:t>54,047,947.93</w:t>
                    </w:r>
                  </w:p>
                </w:tc>
              </w:sdtContent>
            </w:sdt>
            <w:tc>
              <w:tcPr>
                <w:tcW w:w="126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C1F1F3" w14:textId="52DC8DFC" w:rsidR="008A6242" w:rsidRDefault="00000000">
                <w:pPr>
                  <w:widowControl/>
                  <w:jc w:val="center"/>
                  <w:rPr>
                    <w:rFonts w:ascii="宋体" w:hAnsi="宋体" w:cs="宋体"/>
                    <w:kern w:val="0"/>
                    <w:szCs w:val="21"/>
                  </w:rPr>
                </w:pPr>
                <w:r>
                  <w:rPr>
                    <w:rFonts w:ascii="宋体" w:hAnsi="宋体" w:cs="宋体"/>
                    <w:kern w:val="0"/>
                    <w:szCs w:val="21"/>
                  </w:rPr>
                  <w:t>-</w:t>
                </w:r>
              </w:p>
            </w:tc>
          </w:tr>
          <w:bookmarkEnd w:id="1"/>
        </w:tbl>
      </w:sdtContent>
    </w:sdt>
    <w:p w14:paraId="1FF5ABE2" w14:textId="77777777" w:rsidR="008A6242" w:rsidRDefault="008A6242">
      <w:pPr>
        <w:spacing w:line="360" w:lineRule="auto"/>
        <w:rPr>
          <w:rFonts w:ascii="宋体" w:hAnsi="宋体"/>
          <w:sz w:val="24"/>
        </w:rPr>
      </w:pPr>
    </w:p>
    <w:sdt>
      <w:sdtPr>
        <w:rPr>
          <w:rFonts w:hint="eastAsia"/>
          <w:sz w:val="24"/>
        </w:rPr>
        <w:alias w:val="模块:基本情况"/>
        <w:tag w:val="_SEC_afc316382973427f9421db4afaaf2349"/>
        <w:id w:val="2006545814"/>
        <w:lock w:val="sdtLocked"/>
        <w:placeholder>
          <w:docPart w:val="GBC22222222222222222222222222222"/>
        </w:placeholder>
      </w:sdtPr>
      <w:sdtEndPr>
        <w:rPr>
          <w:rFonts w:ascii="宋体" w:hAnsi="宋体"/>
        </w:rPr>
      </w:sdtEndPr>
      <w:sdtContent>
        <w:p w14:paraId="0A00B2F7" w14:textId="467CC635" w:rsidR="008A6242" w:rsidRDefault="00000000">
          <w:pPr>
            <w:pStyle w:val="a7"/>
            <w:numPr>
              <w:ilvl w:val="0"/>
              <w:numId w:val="21"/>
            </w:numPr>
            <w:spacing w:line="360" w:lineRule="auto"/>
            <w:ind w:left="482" w:firstLineChars="0" w:hanging="482"/>
            <w:outlineLvl w:val="1"/>
            <w:rPr>
              <w:rFonts w:ascii="宋体" w:hAnsi="宋体"/>
              <w:sz w:val="24"/>
            </w:rPr>
          </w:pPr>
          <w:r>
            <w:rPr>
              <w:rFonts w:hint="eastAsia"/>
              <w:sz w:val="24"/>
            </w:rPr>
            <w:t>基本</w:t>
          </w:r>
          <w:r>
            <w:rPr>
              <w:rFonts w:ascii="宋体" w:hAnsi="宋体" w:hint="eastAsia"/>
              <w:sz w:val="24"/>
            </w:rPr>
            <w:t>情况</w:t>
          </w:r>
        </w:p>
        <w:tbl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242"/>
          </w:tblGrid>
          <w:tr w:rsidR="008A6242" w14:paraId="6D878980" w14:textId="77777777" w:rsidTr="001E6EA5">
            <w:sdt>
              <w:sdtPr>
                <w:rPr>
                  <w:rFonts w:ascii="宋体" w:hAnsi="宋体" w:hint="eastAsia"/>
                  <w:sz w:val="24"/>
                </w:rPr>
                <w:tag w:val="_GBC_6eaa9315afb24cb3b17a98c8cc2799f0"/>
                <w:id w:val="695890676"/>
                <w:lock w:val="sdtLocked"/>
              </w:sdtPr>
              <w:sdtContent>
                <w:tc>
                  <w:tcPr>
                    <w:tcW w:w="5000" w:type="pct"/>
                    <w:shd w:val="clear" w:color="auto" w:fill="auto"/>
                  </w:tcPr>
                  <w:p w14:paraId="440653DF" w14:textId="77777777" w:rsidR="00C57368" w:rsidRPr="00FB039F" w:rsidRDefault="00C57368" w:rsidP="00C57368">
                    <w:pPr>
                      <w:spacing w:line="220" w:lineRule="atLeast"/>
                      <w:ind w:firstLineChars="200" w:firstLine="480"/>
                      <w:rPr>
                        <w:rFonts w:ascii="宋体" w:hAnsi="宋体"/>
                      </w:rPr>
                    </w:pPr>
                    <w:r w:rsidRPr="00FB039F">
                      <w:rPr>
                        <w:rFonts w:ascii="宋体" w:hAnsi="宋体" w:hint="eastAsia"/>
                      </w:rPr>
                      <w:t>根据公司202</w:t>
                    </w:r>
                    <w:r w:rsidRPr="00FB039F">
                      <w:rPr>
                        <w:rFonts w:ascii="宋体" w:hAnsi="宋体"/>
                      </w:rPr>
                      <w:t>4</w:t>
                    </w:r>
                    <w:r w:rsidRPr="00FB039F">
                      <w:rPr>
                        <w:rFonts w:ascii="宋体" w:hAnsi="宋体" w:hint="eastAsia"/>
                      </w:rPr>
                      <w:t>年经营发展需求，以及与关联方之间业务往来情况，遵循有偿公平、自愿的商业原则，关联交易的价格不偏离市场</w:t>
                    </w:r>
                    <w:proofErr w:type="gramStart"/>
                    <w:r w:rsidRPr="00FB039F">
                      <w:rPr>
                        <w:rFonts w:ascii="宋体" w:hAnsi="宋体" w:hint="eastAsia"/>
                      </w:rPr>
                      <w:t>独立第三</w:t>
                    </w:r>
                    <w:proofErr w:type="gramEnd"/>
                    <w:r w:rsidRPr="00FB039F">
                      <w:rPr>
                        <w:rFonts w:ascii="宋体" w:hAnsi="宋体" w:hint="eastAsia"/>
                      </w:rPr>
                      <w:t>方提供同类产品或服务的价格收费标准。</w:t>
                    </w:r>
                  </w:p>
                  <w:p w14:paraId="41CC664E" w14:textId="77777777" w:rsidR="00C57368" w:rsidRPr="00FB039F" w:rsidRDefault="00C57368" w:rsidP="00C57368">
                    <w:pPr>
                      <w:spacing w:line="220" w:lineRule="atLeast"/>
                      <w:ind w:firstLineChars="200" w:firstLine="420"/>
                      <w:rPr>
                        <w:rFonts w:ascii="宋体" w:hAnsi="宋体"/>
                      </w:rPr>
                    </w:pPr>
                    <w:r w:rsidRPr="00FB039F">
                      <w:rPr>
                        <w:rFonts w:ascii="宋体" w:hAnsi="宋体" w:hint="eastAsia"/>
                      </w:rPr>
                      <w:t>具体的，公司预计</w:t>
                    </w:r>
                    <w:r w:rsidRPr="00FB039F">
                      <w:rPr>
                        <w:rFonts w:ascii="宋体" w:hAnsi="宋体"/>
                      </w:rPr>
                      <w:t>20</w:t>
                    </w:r>
                    <w:r w:rsidRPr="00FB039F">
                      <w:rPr>
                        <w:rFonts w:ascii="宋体" w:hAnsi="宋体" w:hint="eastAsia"/>
                      </w:rPr>
                      <w:t>2</w:t>
                    </w:r>
                    <w:r w:rsidRPr="00FB039F">
                      <w:rPr>
                        <w:rFonts w:ascii="宋体" w:hAnsi="宋体"/>
                      </w:rPr>
                      <w:t>4</w:t>
                    </w:r>
                    <w:r w:rsidRPr="00FB039F">
                      <w:rPr>
                        <w:rFonts w:ascii="宋体" w:hAnsi="宋体" w:hint="eastAsia"/>
                      </w:rPr>
                      <w:t>年度发生日常性关联交易如下：</w:t>
                    </w:r>
                  </w:p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977"/>
                      <w:gridCol w:w="4264"/>
                      <w:gridCol w:w="3699"/>
                    </w:tblGrid>
                    <w:tr w:rsidR="00C57368" w:rsidRPr="00FB039F" w14:paraId="055ED05F" w14:textId="77777777" w:rsidTr="00165E39">
                      <w:tc>
                        <w:tcPr>
                          <w:tcW w:w="977" w:type="dxa"/>
                          <w:shd w:val="clear" w:color="auto" w:fill="auto"/>
                        </w:tcPr>
                        <w:p w14:paraId="597DA570" w14:textId="77777777" w:rsidR="00C57368" w:rsidRPr="00FB039F" w:rsidRDefault="00C57368" w:rsidP="00C57368">
                          <w:pPr>
                            <w:spacing w:line="360" w:lineRule="auto"/>
                            <w:jc w:val="center"/>
                            <w:rPr>
                              <w:rFonts w:ascii="宋体" w:hAnsi="宋体"/>
                              <w:b/>
                              <w:bCs/>
                            </w:rPr>
                          </w:pPr>
                          <w:r w:rsidRPr="00FB039F">
                            <w:rPr>
                              <w:rFonts w:ascii="宋体" w:hAnsi="宋体" w:hint="eastAsia"/>
                              <w:b/>
                              <w:bCs/>
                            </w:rPr>
                            <w:lastRenderedPageBreak/>
                            <w:t>序号</w:t>
                          </w:r>
                        </w:p>
                      </w:tc>
                      <w:tc>
                        <w:tcPr>
                          <w:tcW w:w="4264" w:type="dxa"/>
                          <w:shd w:val="clear" w:color="auto" w:fill="auto"/>
                        </w:tcPr>
                        <w:p w14:paraId="44409121" w14:textId="77777777" w:rsidR="00C57368" w:rsidRPr="00FB039F" w:rsidRDefault="00C57368" w:rsidP="00C57368">
                          <w:pPr>
                            <w:spacing w:line="360" w:lineRule="auto"/>
                            <w:jc w:val="center"/>
                            <w:rPr>
                              <w:rFonts w:ascii="宋体" w:hAnsi="宋体"/>
                              <w:b/>
                              <w:bCs/>
                            </w:rPr>
                          </w:pPr>
                          <w:r w:rsidRPr="00FB039F">
                            <w:rPr>
                              <w:rFonts w:ascii="宋体" w:hAnsi="宋体" w:hint="eastAsia"/>
                              <w:b/>
                              <w:bCs/>
                            </w:rPr>
                            <w:t>关联交易明细</w:t>
                          </w:r>
                        </w:p>
                      </w:tc>
                      <w:tc>
                        <w:tcPr>
                          <w:tcW w:w="3699" w:type="dxa"/>
                          <w:shd w:val="clear" w:color="auto" w:fill="auto"/>
                        </w:tcPr>
                        <w:p w14:paraId="7C0C77DA" w14:textId="77777777" w:rsidR="00C57368" w:rsidRPr="00FB039F" w:rsidRDefault="00C57368" w:rsidP="00C57368">
                          <w:pPr>
                            <w:spacing w:line="360" w:lineRule="auto"/>
                            <w:jc w:val="center"/>
                            <w:rPr>
                              <w:rFonts w:ascii="宋体" w:hAnsi="宋体"/>
                              <w:b/>
                              <w:bCs/>
                            </w:rPr>
                          </w:pPr>
                          <w:r w:rsidRPr="00FB039F">
                            <w:rPr>
                              <w:rFonts w:ascii="宋体" w:hAnsi="宋体" w:hint="eastAsia"/>
                              <w:b/>
                              <w:bCs/>
                            </w:rPr>
                            <w:t>预计交易额（万元）</w:t>
                          </w:r>
                        </w:p>
                      </w:tc>
                    </w:tr>
                    <w:tr w:rsidR="00C57368" w:rsidRPr="00FB039F" w14:paraId="27D66BB1" w14:textId="77777777" w:rsidTr="00165E39">
                      <w:tc>
                        <w:tcPr>
                          <w:tcW w:w="977" w:type="dxa"/>
                          <w:shd w:val="clear" w:color="auto" w:fill="auto"/>
                        </w:tcPr>
                        <w:p w14:paraId="216C8ED3" w14:textId="77777777" w:rsidR="00C57368" w:rsidRPr="00FB039F" w:rsidRDefault="00C57368" w:rsidP="00C57368">
                          <w:pPr>
                            <w:spacing w:line="220" w:lineRule="atLeast"/>
                            <w:rPr>
                              <w:rFonts w:ascii="宋体" w:hAnsi="宋体"/>
                            </w:rPr>
                          </w:pPr>
                          <w:r w:rsidRPr="00FB039F">
                            <w:rPr>
                              <w:rFonts w:ascii="宋体" w:hAnsi="宋体" w:hint="eastAsia"/>
                            </w:rPr>
                            <w:t>（一）</w:t>
                          </w:r>
                        </w:p>
                      </w:tc>
                      <w:tc>
                        <w:tcPr>
                          <w:tcW w:w="4264" w:type="dxa"/>
                          <w:shd w:val="clear" w:color="auto" w:fill="auto"/>
                        </w:tcPr>
                        <w:p w14:paraId="5CB004F9" w14:textId="77777777" w:rsidR="00C57368" w:rsidRPr="00FB039F" w:rsidRDefault="00C57368" w:rsidP="009E7242">
                          <w:pPr>
                            <w:spacing w:line="276" w:lineRule="auto"/>
                            <w:rPr>
                              <w:rFonts w:ascii="宋体" w:hAnsi="宋体"/>
                            </w:rPr>
                          </w:pPr>
                          <w:r w:rsidRPr="00FB039F">
                            <w:rPr>
                              <w:rFonts w:ascii="宋体" w:hAnsi="宋体" w:hint="eastAsia"/>
                            </w:rPr>
                            <w:t>本集团向关联方支付的费用</w:t>
                          </w:r>
                        </w:p>
                      </w:tc>
                      <w:tc>
                        <w:tcPr>
                          <w:tcW w:w="3699" w:type="dxa"/>
                          <w:shd w:val="clear" w:color="auto" w:fill="auto"/>
                        </w:tcPr>
                        <w:p w14:paraId="67BBB9DE" w14:textId="77777777" w:rsidR="00C57368" w:rsidRPr="00FB039F" w:rsidRDefault="00C57368" w:rsidP="009E7242">
                          <w:pPr>
                            <w:spacing w:line="276" w:lineRule="auto"/>
                            <w:rPr>
                              <w:rFonts w:ascii="宋体" w:hAnsi="宋体"/>
                            </w:rPr>
                          </w:pPr>
                        </w:p>
                      </w:tc>
                    </w:tr>
                    <w:tr w:rsidR="00C57368" w:rsidRPr="00FB039F" w14:paraId="24F57EF0" w14:textId="77777777" w:rsidTr="00165E39">
                      <w:tc>
                        <w:tcPr>
                          <w:tcW w:w="977" w:type="dxa"/>
                          <w:shd w:val="clear" w:color="auto" w:fill="auto"/>
                        </w:tcPr>
                        <w:p w14:paraId="67EE2A4F" w14:textId="77777777" w:rsidR="00C57368" w:rsidRPr="00FB039F" w:rsidRDefault="00C57368" w:rsidP="00C57368">
                          <w:pPr>
                            <w:spacing w:line="220" w:lineRule="atLeast"/>
                            <w:rPr>
                              <w:rFonts w:ascii="宋体" w:hAnsi="宋体"/>
                            </w:rPr>
                          </w:pPr>
                          <w:r w:rsidRPr="00FB039F">
                            <w:rPr>
                              <w:rFonts w:ascii="宋体" w:hAnsi="宋体" w:hint="eastAsia"/>
                            </w:rPr>
                            <w:t>1</w:t>
                          </w:r>
                        </w:p>
                      </w:tc>
                      <w:tc>
                        <w:tcPr>
                          <w:tcW w:w="4264" w:type="dxa"/>
                          <w:shd w:val="clear" w:color="auto" w:fill="auto"/>
                        </w:tcPr>
                        <w:p w14:paraId="36D9FDB4" w14:textId="77777777" w:rsidR="00C57368" w:rsidRPr="00FB039F" w:rsidRDefault="00C57368" w:rsidP="009E7242">
                          <w:pPr>
                            <w:spacing w:line="276" w:lineRule="auto"/>
                            <w:rPr>
                              <w:rFonts w:ascii="宋体" w:hAnsi="宋体"/>
                            </w:rPr>
                          </w:pPr>
                          <w:r w:rsidRPr="00FB039F">
                            <w:rPr>
                              <w:rFonts w:ascii="宋体" w:hAnsi="宋体" w:hint="eastAsia"/>
                            </w:rPr>
                            <w:t>向关联方深圳市天</w:t>
                          </w:r>
                          <w:proofErr w:type="gramStart"/>
                          <w:r w:rsidRPr="00FB039F">
                            <w:rPr>
                              <w:rFonts w:ascii="宋体" w:hAnsi="宋体" w:hint="eastAsia"/>
                            </w:rPr>
                            <w:t>图创业</w:t>
                          </w:r>
                          <w:proofErr w:type="gramEnd"/>
                          <w:r w:rsidRPr="00FB039F">
                            <w:rPr>
                              <w:rFonts w:ascii="宋体" w:hAnsi="宋体" w:hint="eastAsia"/>
                            </w:rPr>
                            <w:t>投资有限公司支付房屋租赁费</w:t>
                          </w:r>
                        </w:p>
                      </w:tc>
                      <w:tc>
                        <w:tcPr>
                          <w:tcW w:w="3699" w:type="dxa"/>
                          <w:shd w:val="clear" w:color="auto" w:fill="auto"/>
                        </w:tcPr>
                        <w:p w14:paraId="63E6B689" w14:textId="77777777" w:rsidR="00C57368" w:rsidRPr="00FB039F" w:rsidRDefault="00C57368" w:rsidP="009E7242">
                          <w:pPr>
                            <w:spacing w:line="276" w:lineRule="auto"/>
                            <w:rPr>
                              <w:rFonts w:ascii="宋体" w:hAnsi="宋体"/>
                            </w:rPr>
                          </w:pPr>
                          <w:r w:rsidRPr="00FB039F">
                            <w:rPr>
                              <w:rFonts w:ascii="宋体" w:hAnsi="宋体" w:hint="eastAsia"/>
                            </w:rPr>
                            <w:t>参考市场价格，预计含税价为620万。</w:t>
                          </w:r>
                        </w:p>
                      </w:tc>
                    </w:tr>
                    <w:tr w:rsidR="00C57368" w:rsidRPr="00FB039F" w14:paraId="38F1AED0" w14:textId="77777777" w:rsidTr="00165E39">
                      <w:tc>
                        <w:tcPr>
                          <w:tcW w:w="977" w:type="dxa"/>
                          <w:shd w:val="clear" w:color="auto" w:fill="auto"/>
                        </w:tcPr>
                        <w:p w14:paraId="79137681" w14:textId="77777777" w:rsidR="00C57368" w:rsidRPr="00FB039F" w:rsidRDefault="00C57368" w:rsidP="00C57368">
                          <w:pPr>
                            <w:spacing w:line="220" w:lineRule="atLeast"/>
                            <w:rPr>
                              <w:rFonts w:ascii="宋体" w:hAnsi="宋体"/>
                            </w:rPr>
                          </w:pPr>
                          <w:r w:rsidRPr="00FB039F">
                            <w:rPr>
                              <w:rFonts w:ascii="宋体" w:hAnsi="宋体" w:hint="eastAsia"/>
                            </w:rPr>
                            <w:t>（二）</w:t>
                          </w:r>
                        </w:p>
                      </w:tc>
                      <w:tc>
                        <w:tcPr>
                          <w:tcW w:w="4264" w:type="dxa"/>
                          <w:shd w:val="clear" w:color="auto" w:fill="auto"/>
                        </w:tcPr>
                        <w:p w14:paraId="7AB63157" w14:textId="77777777" w:rsidR="00C57368" w:rsidRPr="00FB039F" w:rsidRDefault="00C57368" w:rsidP="009E7242">
                          <w:pPr>
                            <w:spacing w:line="276" w:lineRule="auto"/>
                            <w:rPr>
                              <w:rFonts w:ascii="宋体" w:hAnsi="宋体"/>
                            </w:rPr>
                          </w:pPr>
                          <w:r w:rsidRPr="00FB039F">
                            <w:rPr>
                              <w:rFonts w:ascii="宋体" w:hAnsi="宋体" w:hint="eastAsia"/>
                            </w:rPr>
                            <w:t>本集团向关联方收取的费用</w:t>
                          </w:r>
                        </w:p>
                      </w:tc>
                      <w:tc>
                        <w:tcPr>
                          <w:tcW w:w="3699" w:type="dxa"/>
                          <w:shd w:val="clear" w:color="auto" w:fill="auto"/>
                        </w:tcPr>
                        <w:p w14:paraId="3A8FC7D3" w14:textId="77777777" w:rsidR="00C57368" w:rsidRPr="00FB039F" w:rsidRDefault="00C57368" w:rsidP="009E7242">
                          <w:pPr>
                            <w:spacing w:line="276" w:lineRule="auto"/>
                            <w:rPr>
                              <w:rFonts w:ascii="宋体" w:hAnsi="宋体"/>
                            </w:rPr>
                          </w:pPr>
                        </w:p>
                      </w:tc>
                    </w:tr>
                    <w:tr w:rsidR="00C57368" w:rsidRPr="00FB039F" w14:paraId="3CB468B9" w14:textId="77777777" w:rsidTr="00165E39">
                      <w:tc>
                        <w:tcPr>
                          <w:tcW w:w="977" w:type="dxa"/>
                          <w:shd w:val="clear" w:color="auto" w:fill="auto"/>
                        </w:tcPr>
                        <w:p w14:paraId="2ACC2E24" w14:textId="77777777" w:rsidR="00C57368" w:rsidRPr="00FB039F" w:rsidRDefault="00C57368" w:rsidP="00C57368">
                          <w:pPr>
                            <w:spacing w:line="220" w:lineRule="atLeast"/>
                            <w:rPr>
                              <w:rFonts w:ascii="宋体" w:hAnsi="宋体"/>
                            </w:rPr>
                          </w:pPr>
                          <w:r w:rsidRPr="00FB039F">
                            <w:rPr>
                              <w:rFonts w:ascii="宋体" w:hAnsi="宋体" w:hint="eastAsia"/>
                            </w:rPr>
                            <w:t>1</w:t>
                          </w:r>
                        </w:p>
                      </w:tc>
                      <w:tc>
                        <w:tcPr>
                          <w:tcW w:w="4264" w:type="dxa"/>
                          <w:shd w:val="clear" w:color="auto" w:fill="auto"/>
                        </w:tcPr>
                        <w:p w14:paraId="7612E6FA" w14:textId="77777777" w:rsidR="00C57368" w:rsidRPr="00FB039F" w:rsidRDefault="00C57368" w:rsidP="009E7242">
                          <w:pPr>
                            <w:spacing w:line="276" w:lineRule="auto"/>
                            <w:rPr>
                              <w:rFonts w:ascii="宋体" w:hAnsi="宋体"/>
                            </w:rPr>
                          </w:pPr>
                          <w:r w:rsidRPr="00FB039F">
                            <w:rPr>
                              <w:rFonts w:ascii="宋体" w:hAnsi="宋体" w:hint="eastAsia"/>
                            </w:rPr>
                            <w:t>收取基金管理费--深圳市天图东峰中小</w:t>
                          </w:r>
                          <w:proofErr w:type="gramStart"/>
                          <w:r w:rsidRPr="00FB039F">
                            <w:rPr>
                              <w:rFonts w:ascii="宋体" w:hAnsi="宋体" w:hint="eastAsia"/>
                            </w:rPr>
                            <w:t>微企业</w:t>
                          </w:r>
                          <w:proofErr w:type="gramEnd"/>
                          <w:r w:rsidRPr="00FB039F">
                            <w:rPr>
                              <w:rFonts w:ascii="宋体" w:hAnsi="宋体" w:hint="eastAsia"/>
                            </w:rPr>
                            <w:t>股权投资基金合伙企业（有限合伙）</w:t>
                          </w:r>
                        </w:p>
                      </w:tc>
                      <w:tc>
                        <w:tcPr>
                          <w:tcW w:w="3699" w:type="dxa"/>
                          <w:shd w:val="clear" w:color="auto" w:fill="auto"/>
                          <w:vAlign w:val="center"/>
                        </w:tcPr>
                        <w:p w14:paraId="4E340519" w14:textId="77777777" w:rsidR="00C57368" w:rsidRPr="00FB039F" w:rsidRDefault="00C57368" w:rsidP="009E7242">
                          <w:pPr>
                            <w:spacing w:line="276" w:lineRule="auto"/>
                            <w:rPr>
                              <w:rFonts w:ascii="宋体" w:hAnsi="宋体"/>
                            </w:rPr>
                          </w:pPr>
                          <w:proofErr w:type="gramStart"/>
                          <w:r w:rsidRPr="00FB039F">
                            <w:rPr>
                              <w:rFonts w:ascii="宋体" w:hAnsi="宋体" w:hint="eastAsia"/>
                            </w:rPr>
                            <w:t>按全体</w:t>
                          </w:r>
                          <w:proofErr w:type="gramEnd"/>
                          <w:r w:rsidRPr="00FB039F">
                            <w:rPr>
                              <w:rFonts w:ascii="宋体" w:hAnsi="宋体" w:hint="eastAsia"/>
                            </w:rPr>
                            <w:t>合伙人实缴出资总额扣除已退出项目的投资本金的2%计算</w:t>
                          </w:r>
                        </w:p>
                      </w:tc>
                    </w:tr>
                    <w:tr w:rsidR="00C57368" w:rsidRPr="00FB039F" w14:paraId="2FB2266A" w14:textId="77777777" w:rsidTr="00165E39">
                      <w:tc>
                        <w:tcPr>
                          <w:tcW w:w="977" w:type="dxa"/>
                          <w:shd w:val="clear" w:color="auto" w:fill="auto"/>
                        </w:tcPr>
                        <w:p w14:paraId="70225679" w14:textId="77777777" w:rsidR="00C57368" w:rsidRPr="00FB039F" w:rsidRDefault="00C57368" w:rsidP="00C57368">
                          <w:pPr>
                            <w:spacing w:line="220" w:lineRule="atLeast"/>
                            <w:rPr>
                              <w:rFonts w:ascii="宋体" w:hAnsi="宋体"/>
                            </w:rPr>
                          </w:pPr>
                          <w:r w:rsidRPr="00FB039F">
                            <w:rPr>
                              <w:rFonts w:ascii="宋体" w:hAnsi="宋体" w:hint="eastAsia"/>
                            </w:rPr>
                            <w:t>3</w:t>
                          </w:r>
                        </w:p>
                      </w:tc>
                      <w:tc>
                        <w:tcPr>
                          <w:tcW w:w="4264" w:type="dxa"/>
                          <w:shd w:val="clear" w:color="auto" w:fill="auto"/>
                        </w:tcPr>
                        <w:p w14:paraId="705C54EB" w14:textId="77777777" w:rsidR="00C57368" w:rsidRPr="00FB039F" w:rsidRDefault="00C57368" w:rsidP="009E7242">
                          <w:pPr>
                            <w:spacing w:line="276" w:lineRule="auto"/>
                            <w:rPr>
                              <w:rFonts w:ascii="宋体" w:hAnsi="宋体"/>
                            </w:rPr>
                          </w:pPr>
                          <w:r w:rsidRPr="00FB039F">
                            <w:rPr>
                              <w:rFonts w:ascii="宋体" w:hAnsi="宋体" w:hint="eastAsia"/>
                            </w:rPr>
                            <w:t>收取基金管理费--成都天</w:t>
                          </w:r>
                          <w:proofErr w:type="gramStart"/>
                          <w:r w:rsidRPr="00FB039F">
                            <w:rPr>
                              <w:rFonts w:ascii="宋体" w:hAnsi="宋体" w:hint="eastAsia"/>
                            </w:rPr>
                            <w:t>图天投东风</w:t>
                          </w:r>
                          <w:proofErr w:type="gramEnd"/>
                          <w:r w:rsidRPr="00FB039F">
                            <w:rPr>
                              <w:rFonts w:ascii="宋体" w:hAnsi="宋体" w:hint="eastAsia"/>
                            </w:rPr>
                            <w:t>股权投资基金中心（有限合伙）</w:t>
                          </w:r>
                        </w:p>
                      </w:tc>
                      <w:tc>
                        <w:tcPr>
                          <w:tcW w:w="3699" w:type="dxa"/>
                          <w:shd w:val="clear" w:color="auto" w:fill="auto"/>
                        </w:tcPr>
                        <w:p w14:paraId="2132AA0B" w14:textId="77777777" w:rsidR="00C57368" w:rsidRPr="00FB039F" w:rsidRDefault="00C57368" w:rsidP="009E7242">
                          <w:pPr>
                            <w:spacing w:line="276" w:lineRule="auto"/>
                            <w:rPr>
                              <w:rFonts w:ascii="宋体" w:hAnsi="宋体"/>
                            </w:rPr>
                          </w:pPr>
                          <w:r w:rsidRPr="00FB039F">
                            <w:rPr>
                              <w:rFonts w:ascii="宋体" w:hAnsi="宋体" w:hint="eastAsia"/>
                            </w:rPr>
                            <w:t>按未退出投资项目对应投资成本的1%计算(截至202</w:t>
                          </w:r>
                          <w:r w:rsidRPr="00FB039F">
                            <w:rPr>
                              <w:rFonts w:ascii="宋体" w:hAnsi="宋体"/>
                            </w:rPr>
                            <w:t>4</w:t>
                          </w:r>
                          <w:r w:rsidRPr="00FB039F">
                            <w:rPr>
                              <w:rFonts w:ascii="宋体" w:hAnsi="宋体" w:hint="eastAsia"/>
                            </w:rPr>
                            <w:t>年11月16日)</w:t>
                          </w:r>
                        </w:p>
                      </w:tc>
                    </w:tr>
                    <w:tr w:rsidR="00C57368" w:rsidRPr="00FB039F" w14:paraId="05253F5C" w14:textId="77777777" w:rsidTr="00165E39">
                      <w:tc>
                        <w:tcPr>
                          <w:tcW w:w="977" w:type="dxa"/>
                          <w:shd w:val="clear" w:color="auto" w:fill="auto"/>
                        </w:tcPr>
                        <w:p w14:paraId="60786FBF" w14:textId="77777777" w:rsidR="00C57368" w:rsidRPr="00FB039F" w:rsidRDefault="00C57368" w:rsidP="00C57368">
                          <w:pPr>
                            <w:spacing w:line="220" w:lineRule="atLeast"/>
                            <w:rPr>
                              <w:rFonts w:ascii="宋体" w:hAnsi="宋体"/>
                            </w:rPr>
                          </w:pPr>
                          <w:r w:rsidRPr="00FB039F">
                            <w:rPr>
                              <w:rFonts w:ascii="宋体" w:hAnsi="宋体" w:hint="eastAsia"/>
                            </w:rPr>
                            <w:t>4</w:t>
                          </w:r>
                        </w:p>
                      </w:tc>
                      <w:tc>
                        <w:tcPr>
                          <w:tcW w:w="4264" w:type="dxa"/>
                          <w:shd w:val="clear" w:color="auto" w:fill="auto"/>
                        </w:tcPr>
                        <w:p w14:paraId="0763D7EB" w14:textId="77777777" w:rsidR="00C57368" w:rsidRPr="00FB039F" w:rsidRDefault="00C57368" w:rsidP="009E7242">
                          <w:pPr>
                            <w:spacing w:line="276" w:lineRule="auto"/>
                            <w:rPr>
                              <w:rFonts w:ascii="宋体" w:hAnsi="宋体"/>
                            </w:rPr>
                          </w:pPr>
                          <w:r w:rsidRPr="00FB039F">
                            <w:rPr>
                              <w:rFonts w:ascii="宋体" w:hAnsi="宋体" w:hint="eastAsia"/>
                            </w:rPr>
                            <w:t>收取基金管理费--深圳天图兴南投资合伙企业（有限合伙）</w:t>
                          </w:r>
                        </w:p>
                      </w:tc>
                      <w:tc>
                        <w:tcPr>
                          <w:tcW w:w="3699" w:type="dxa"/>
                          <w:shd w:val="clear" w:color="auto" w:fill="auto"/>
                        </w:tcPr>
                        <w:p w14:paraId="1C5F0A92" w14:textId="77777777" w:rsidR="00C57368" w:rsidRPr="00FB039F" w:rsidRDefault="00C57368" w:rsidP="009E7242">
                          <w:pPr>
                            <w:spacing w:line="276" w:lineRule="auto"/>
                            <w:rPr>
                              <w:rFonts w:ascii="宋体" w:hAnsi="宋体"/>
                            </w:rPr>
                          </w:pPr>
                          <w:r w:rsidRPr="00FB039F">
                            <w:rPr>
                              <w:rFonts w:ascii="宋体" w:hAnsi="宋体" w:hint="eastAsia"/>
                            </w:rPr>
                            <w:t>按实缴-已退出投资项目对应投资成本的2%计算</w:t>
                          </w:r>
                        </w:p>
                      </w:tc>
                    </w:tr>
                    <w:tr w:rsidR="00C57368" w:rsidRPr="00FB039F" w14:paraId="4D483D8B" w14:textId="77777777" w:rsidTr="00165E39">
                      <w:tc>
                        <w:tcPr>
                          <w:tcW w:w="977" w:type="dxa"/>
                          <w:shd w:val="clear" w:color="auto" w:fill="auto"/>
                        </w:tcPr>
                        <w:p w14:paraId="00FC685E" w14:textId="77777777" w:rsidR="00C57368" w:rsidRPr="00FB039F" w:rsidRDefault="00C57368" w:rsidP="00C57368">
                          <w:pPr>
                            <w:spacing w:line="220" w:lineRule="atLeast"/>
                            <w:rPr>
                              <w:rFonts w:ascii="宋体" w:hAnsi="宋体"/>
                            </w:rPr>
                          </w:pPr>
                          <w:r w:rsidRPr="00FB039F">
                            <w:rPr>
                              <w:rFonts w:ascii="宋体" w:hAnsi="宋体" w:hint="eastAsia"/>
                            </w:rPr>
                            <w:t>5</w:t>
                          </w:r>
                        </w:p>
                      </w:tc>
                      <w:tc>
                        <w:tcPr>
                          <w:tcW w:w="4264" w:type="dxa"/>
                          <w:shd w:val="clear" w:color="auto" w:fill="auto"/>
                        </w:tcPr>
                        <w:p w14:paraId="6E3C9D9C" w14:textId="77777777" w:rsidR="00C57368" w:rsidRPr="00FB039F" w:rsidRDefault="00C57368" w:rsidP="009E7242">
                          <w:pPr>
                            <w:spacing w:line="276" w:lineRule="auto"/>
                            <w:rPr>
                              <w:rFonts w:ascii="宋体" w:hAnsi="宋体"/>
                            </w:rPr>
                          </w:pPr>
                          <w:r w:rsidRPr="00FB039F">
                            <w:rPr>
                              <w:rFonts w:ascii="宋体" w:hAnsi="宋体" w:hint="eastAsia"/>
                            </w:rPr>
                            <w:t>收取基金管理费--</w:t>
                          </w:r>
                          <w:proofErr w:type="gramStart"/>
                          <w:r w:rsidRPr="00FB039F">
                            <w:rPr>
                              <w:rFonts w:ascii="宋体" w:hAnsi="宋体" w:hint="eastAsia"/>
                            </w:rPr>
                            <w:t>莆田天兔食品</w:t>
                          </w:r>
                          <w:proofErr w:type="gramEnd"/>
                          <w:r w:rsidRPr="00FB039F">
                            <w:rPr>
                              <w:rFonts w:ascii="宋体" w:hAnsi="宋体" w:hint="eastAsia"/>
                            </w:rPr>
                            <w:t>与数字产业投资合伙企业</w:t>
                          </w:r>
                          <w:r w:rsidRPr="00FB039F">
                            <w:rPr>
                              <w:rFonts w:ascii="宋体" w:hAnsi="宋体"/>
                            </w:rPr>
                            <w:t>(</w:t>
                          </w:r>
                          <w:r w:rsidRPr="00FB039F">
                            <w:rPr>
                              <w:rFonts w:ascii="宋体" w:hAnsi="宋体" w:hint="eastAsia"/>
                            </w:rPr>
                            <w:t>有限合伙</w:t>
                          </w:r>
                          <w:r w:rsidRPr="00FB039F">
                            <w:rPr>
                              <w:rFonts w:ascii="宋体" w:hAnsi="宋体"/>
                            </w:rPr>
                            <w:t>)</w:t>
                          </w:r>
                        </w:p>
                      </w:tc>
                      <w:tc>
                        <w:tcPr>
                          <w:tcW w:w="3699" w:type="dxa"/>
                          <w:shd w:val="clear" w:color="auto" w:fill="auto"/>
                        </w:tcPr>
                        <w:p w14:paraId="2677641C" w14:textId="77777777" w:rsidR="00C57368" w:rsidRPr="00FB039F" w:rsidRDefault="00C57368" w:rsidP="009E7242">
                          <w:pPr>
                            <w:spacing w:line="276" w:lineRule="auto"/>
                            <w:rPr>
                              <w:rFonts w:ascii="宋体" w:hAnsi="宋体"/>
                            </w:rPr>
                          </w:pPr>
                          <w:r w:rsidRPr="00FB039F">
                            <w:rPr>
                              <w:rFonts w:ascii="宋体" w:hAnsi="宋体" w:hint="eastAsia"/>
                            </w:rPr>
                            <w:t>按认缴的2%计算</w:t>
                          </w:r>
                        </w:p>
                      </w:tc>
                    </w:tr>
                    <w:tr w:rsidR="00C57368" w:rsidRPr="00FB039F" w14:paraId="37E8E869" w14:textId="77777777" w:rsidTr="00165E39">
                      <w:tc>
                        <w:tcPr>
                          <w:tcW w:w="977" w:type="dxa"/>
                          <w:shd w:val="clear" w:color="auto" w:fill="auto"/>
                        </w:tcPr>
                        <w:p w14:paraId="676DE040" w14:textId="77777777" w:rsidR="00C57368" w:rsidRPr="00FB039F" w:rsidRDefault="00C57368" w:rsidP="00C57368">
                          <w:pPr>
                            <w:spacing w:line="220" w:lineRule="atLeast"/>
                            <w:rPr>
                              <w:rFonts w:ascii="宋体" w:hAnsi="宋体"/>
                            </w:rPr>
                          </w:pPr>
                          <w:r w:rsidRPr="00FB039F">
                            <w:rPr>
                              <w:rFonts w:ascii="宋体" w:hAnsi="宋体" w:hint="eastAsia"/>
                            </w:rPr>
                            <w:t>6</w:t>
                          </w:r>
                        </w:p>
                      </w:tc>
                      <w:tc>
                        <w:tcPr>
                          <w:tcW w:w="4264" w:type="dxa"/>
                          <w:shd w:val="clear" w:color="auto" w:fill="auto"/>
                        </w:tcPr>
                        <w:p w14:paraId="7D40E085" w14:textId="77777777" w:rsidR="00C57368" w:rsidRPr="00FB039F" w:rsidRDefault="00C57368" w:rsidP="009E7242">
                          <w:pPr>
                            <w:spacing w:line="276" w:lineRule="auto"/>
                            <w:rPr>
                              <w:rFonts w:ascii="宋体" w:hAnsi="宋体"/>
                            </w:rPr>
                          </w:pPr>
                          <w:r w:rsidRPr="00FB039F">
                            <w:rPr>
                              <w:rFonts w:ascii="宋体" w:hAnsi="宋体" w:hint="eastAsia"/>
                            </w:rPr>
                            <w:t>收取基金管理费--广州天</w:t>
                          </w:r>
                          <w:proofErr w:type="gramStart"/>
                          <w:r w:rsidRPr="00FB039F">
                            <w:rPr>
                              <w:rFonts w:ascii="宋体" w:hAnsi="宋体" w:hint="eastAsia"/>
                            </w:rPr>
                            <w:t>图雅亿创业</w:t>
                          </w:r>
                          <w:proofErr w:type="gramEnd"/>
                          <w:r w:rsidRPr="00FB039F">
                            <w:rPr>
                              <w:rFonts w:ascii="宋体" w:hAnsi="宋体" w:hint="eastAsia"/>
                            </w:rPr>
                            <w:t>投资合伙企业</w:t>
                          </w:r>
                          <w:r w:rsidRPr="00FB039F">
                            <w:rPr>
                              <w:rFonts w:ascii="宋体" w:hAnsi="宋体"/>
                            </w:rPr>
                            <w:t>(</w:t>
                          </w:r>
                          <w:r w:rsidRPr="00FB039F">
                            <w:rPr>
                              <w:rFonts w:ascii="宋体" w:hAnsi="宋体" w:hint="eastAsia"/>
                            </w:rPr>
                            <w:t>有限合伙</w:t>
                          </w:r>
                          <w:r w:rsidRPr="00FB039F">
                            <w:rPr>
                              <w:rFonts w:ascii="宋体" w:hAnsi="宋体"/>
                            </w:rPr>
                            <w:t>)</w:t>
                          </w:r>
                        </w:p>
                      </w:tc>
                      <w:tc>
                        <w:tcPr>
                          <w:tcW w:w="3699" w:type="dxa"/>
                          <w:shd w:val="clear" w:color="auto" w:fill="auto"/>
                        </w:tcPr>
                        <w:p w14:paraId="3CF25663" w14:textId="77777777" w:rsidR="00C57368" w:rsidRPr="00FB039F" w:rsidRDefault="00C57368" w:rsidP="009E7242">
                          <w:pPr>
                            <w:spacing w:line="276" w:lineRule="auto"/>
                            <w:rPr>
                              <w:rFonts w:ascii="宋体" w:hAnsi="宋体"/>
                            </w:rPr>
                          </w:pPr>
                          <w:r w:rsidRPr="00FB039F">
                            <w:rPr>
                              <w:rFonts w:ascii="宋体" w:hAnsi="宋体" w:hint="eastAsia"/>
                            </w:rPr>
                            <w:t>按实缴的2%计算</w:t>
                          </w:r>
                        </w:p>
                      </w:tc>
                    </w:tr>
                    <w:tr w:rsidR="00C57368" w:rsidRPr="00FB039F" w14:paraId="302AFD58" w14:textId="77777777" w:rsidTr="00165E39">
                      <w:tc>
                        <w:tcPr>
                          <w:tcW w:w="977" w:type="dxa"/>
                          <w:shd w:val="clear" w:color="auto" w:fill="auto"/>
                        </w:tcPr>
                        <w:p w14:paraId="7D28D2D1" w14:textId="77777777" w:rsidR="00C57368" w:rsidRPr="00FB039F" w:rsidRDefault="00C57368" w:rsidP="00C57368">
                          <w:pPr>
                            <w:spacing w:line="220" w:lineRule="atLeast"/>
                            <w:rPr>
                              <w:rFonts w:ascii="宋体" w:hAnsi="宋体"/>
                            </w:rPr>
                          </w:pPr>
                          <w:r w:rsidRPr="00FB039F">
                            <w:rPr>
                              <w:rFonts w:ascii="宋体" w:hAnsi="宋体" w:hint="eastAsia"/>
                            </w:rPr>
                            <w:t>7</w:t>
                          </w:r>
                        </w:p>
                        <w:p w14:paraId="222C917E" w14:textId="77777777" w:rsidR="00C57368" w:rsidRPr="00FB039F" w:rsidRDefault="00C57368" w:rsidP="00C57368">
                          <w:pPr>
                            <w:spacing w:line="220" w:lineRule="atLeast"/>
                            <w:rPr>
                              <w:rFonts w:ascii="宋体" w:hAnsi="宋体"/>
                            </w:rPr>
                          </w:pPr>
                        </w:p>
                      </w:tc>
                      <w:tc>
                        <w:tcPr>
                          <w:tcW w:w="4264" w:type="dxa"/>
                          <w:shd w:val="clear" w:color="auto" w:fill="auto"/>
                        </w:tcPr>
                        <w:p w14:paraId="22D6421A" w14:textId="77777777" w:rsidR="00C57368" w:rsidRPr="00FB039F" w:rsidRDefault="00C57368" w:rsidP="009E7242">
                          <w:pPr>
                            <w:spacing w:line="276" w:lineRule="auto"/>
                            <w:rPr>
                              <w:rFonts w:ascii="宋体" w:hAnsi="宋体"/>
                            </w:rPr>
                          </w:pPr>
                          <w:r w:rsidRPr="00FB039F">
                            <w:rPr>
                              <w:rFonts w:ascii="宋体" w:hAnsi="宋体" w:hint="eastAsia"/>
                            </w:rPr>
                            <w:t>收取基金管理费--其他新成立的基金</w:t>
                          </w:r>
                        </w:p>
                      </w:tc>
                      <w:tc>
                        <w:tcPr>
                          <w:tcW w:w="3699" w:type="dxa"/>
                          <w:shd w:val="clear" w:color="auto" w:fill="auto"/>
                          <w:vAlign w:val="center"/>
                        </w:tcPr>
                        <w:p w14:paraId="10B2A32F" w14:textId="77777777" w:rsidR="00C57368" w:rsidRPr="00FB039F" w:rsidRDefault="00C57368" w:rsidP="009E7242">
                          <w:pPr>
                            <w:spacing w:line="276" w:lineRule="auto"/>
                            <w:rPr>
                              <w:rFonts w:ascii="宋体" w:hAnsi="宋体"/>
                            </w:rPr>
                          </w:pPr>
                          <w:r w:rsidRPr="00FB039F">
                            <w:rPr>
                              <w:rFonts w:ascii="宋体" w:hAnsi="宋体" w:hint="eastAsia"/>
                            </w:rPr>
                            <w:t>按照协议约定收取</w:t>
                          </w:r>
                        </w:p>
                      </w:tc>
                    </w:tr>
                    <w:tr w:rsidR="00C57368" w:rsidRPr="00FB039F" w14:paraId="1DACE00F" w14:textId="77777777" w:rsidTr="00165E39">
                      <w:tc>
                        <w:tcPr>
                          <w:tcW w:w="977" w:type="dxa"/>
                          <w:shd w:val="clear" w:color="auto" w:fill="auto"/>
                        </w:tcPr>
                        <w:p w14:paraId="7C45E671" w14:textId="77777777" w:rsidR="00C57368" w:rsidRPr="00FB039F" w:rsidRDefault="00C57368" w:rsidP="00C57368">
                          <w:pPr>
                            <w:spacing w:line="220" w:lineRule="atLeast"/>
                            <w:rPr>
                              <w:rFonts w:ascii="宋体" w:hAnsi="宋体"/>
                            </w:rPr>
                          </w:pPr>
                          <w:r w:rsidRPr="00FB039F">
                            <w:rPr>
                              <w:rFonts w:ascii="宋体" w:hAnsi="宋体" w:hint="eastAsia"/>
                            </w:rPr>
                            <w:t>8</w:t>
                          </w:r>
                        </w:p>
                      </w:tc>
                      <w:tc>
                        <w:tcPr>
                          <w:tcW w:w="4264" w:type="dxa"/>
                          <w:shd w:val="clear" w:color="auto" w:fill="auto"/>
                        </w:tcPr>
                        <w:p w14:paraId="20A67636" w14:textId="77777777" w:rsidR="00C57368" w:rsidRPr="00FB039F" w:rsidRDefault="00C57368" w:rsidP="009E7242">
                          <w:pPr>
                            <w:spacing w:line="276" w:lineRule="auto"/>
                            <w:rPr>
                              <w:rFonts w:ascii="宋体" w:hAnsi="宋体"/>
                            </w:rPr>
                          </w:pPr>
                          <w:r w:rsidRPr="00FB039F">
                            <w:rPr>
                              <w:rFonts w:ascii="宋体" w:hAnsi="宋体" w:hint="eastAsia"/>
                            </w:rPr>
                            <w:t>借款利息收入</w:t>
                          </w:r>
                          <w:r w:rsidRPr="00FB039F">
                            <w:rPr>
                              <w:rFonts w:ascii="宋体" w:hAnsi="宋体"/>
                            </w:rPr>
                            <w:t>-</w:t>
                          </w:r>
                          <w:proofErr w:type="gramStart"/>
                          <w:r w:rsidRPr="00FB039F">
                            <w:rPr>
                              <w:rFonts w:ascii="宋体" w:hAnsi="宋体" w:hint="eastAsia"/>
                            </w:rPr>
                            <w:t>优诺乳业</w:t>
                          </w:r>
                          <w:proofErr w:type="gramEnd"/>
                          <w:r w:rsidRPr="00FB039F">
                            <w:rPr>
                              <w:rFonts w:ascii="宋体" w:hAnsi="宋体" w:hint="eastAsia"/>
                            </w:rPr>
                            <w:t>有限公司</w:t>
                          </w:r>
                        </w:p>
                      </w:tc>
                      <w:tc>
                        <w:tcPr>
                          <w:tcW w:w="3699" w:type="dxa"/>
                          <w:shd w:val="clear" w:color="auto" w:fill="auto"/>
                          <w:vAlign w:val="center"/>
                        </w:tcPr>
                        <w:p w14:paraId="2D11C485" w14:textId="77777777" w:rsidR="00C57368" w:rsidRPr="00FB039F" w:rsidRDefault="00C57368" w:rsidP="009E7242">
                          <w:pPr>
                            <w:spacing w:line="276" w:lineRule="auto"/>
                            <w:rPr>
                              <w:rFonts w:ascii="宋体" w:hAnsi="宋体"/>
                            </w:rPr>
                          </w:pPr>
                          <w:r w:rsidRPr="00FB039F">
                            <w:rPr>
                              <w:rFonts w:ascii="宋体" w:hAnsi="宋体" w:hint="eastAsia"/>
                            </w:rPr>
                            <w:t>按照协议约定收取</w:t>
                          </w:r>
                        </w:p>
                      </w:tc>
                    </w:tr>
                  </w:tbl>
                  <w:p w14:paraId="0C1C6CB4" w14:textId="77777777" w:rsidR="00C57368" w:rsidRPr="00FB039F" w:rsidRDefault="00C57368" w:rsidP="00C57368">
                    <w:pPr>
                      <w:spacing w:line="276" w:lineRule="auto"/>
                      <w:ind w:firstLineChars="200" w:firstLine="420"/>
                      <w:rPr>
                        <w:rFonts w:ascii="宋体" w:hAnsi="宋体"/>
                      </w:rPr>
                    </w:pPr>
                    <w:r w:rsidRPr="00FB039F">
                      <w:rPr>
                        <w:rFonts w:ascii="宋体" w:hAnsi="宋体" w:hint="eastAsia"/>
                      </w:rPr>
                      <w:t>关联关系：（一）深圳市天</w:t>
                    </w:r>
                    <w:proofErr w:type="gramStart"/>
                    <w:r w:rsidRPr="00FB039F">
                      <w:rPr>
                        <w:rFonts w:ascii="宋体" w:hAnsi="宋体" w:hint="eastAsia"/>
                      </w:rPr>
                      <w:t>图创业</w:t>
                    </w:r>
                    <w:proofErr w:type="gramEnd"/>
                    <w:r w:rsidRPr="00FB039F">
                      <w:rPr>
                        <w:rFonts w:ascii="宋体" w:hAnsi="宋体" w:hint="eastAsia"/>
                      </w:rPr>
                      <w:t>投资有限公司为公司控股股东、实际控制人王永华先生所控制的公司；</w:t>
                    </w:r>
                  </w:p>
                  <w:p w14:paraId="3982F348" w14:textId="77777777" w:rsidR="00C57368" w:rsidRPr="00FB039F" w:rsidRDefault="00C57368" w:rsidP="00C57368">
                    <w:pPr>
                      <w:spacing w:line="276" w:lineRule="auto"/>
                      <w:ind w:firstLineChars="200" w:firstLine="420"/>
                      <w:rPr>
                        <w:rFonts w:ascii="宋体" w:hAnsi="宋体"/>
                      </w:rPr>
                    </w:pPr>
                    <w:r w:rsidRPr="00FB039F">
                      <w:rPr>
                        <w:rFonts w:ascii="宋体" w:hAnsi="宋体" w:hint="eastAsia"/>
                      </w:rPr>
                      <w:t>（二）中所列基金主体，公司控股子公司作为基金的管理人，向所管理的基金收取管理费，而在管基金作为独立的经营主体与公司构成关联关系。</w:t>
                    </w:r>
                  </w:p>
                  <w:p w14:paraId="587DCF53" w14:textId="4779ED68" w:rsidR="008A6242" w:rsidRPr="00C57368" w:rsidRDefault="00C57368" w:rsidP="00C57368">
                    <w:pPr>
                      <w:spacing w:line="360" w:lineRule="auto"/>
                      <w:ind w:firstLineChars="200" w:firstLine="420"/>
                      <w:rPr>
                        <w:rFonts w:ascii="宋体" w:hAnsi="宋体"/>
                      </w:rPr>
                    </w:pPr>
                    <w:r w:rsidRPr="00FB039F">
                      <w:rPr>
                        <w:rFonts w:ascii="宋体" w:hAnsi="宋体" w:hint="eastAsia"/>
                      </w:rPr>
                      <w:t>（三）</w:t>
                    </w:r>
                    <w:proofErr w:type="gramStart"/>
                    <w:r w:rsidRPr="00FB039F">
                      <w:rPr>
                        <w:rFonts w:ascii="宋体" w:hAnsi="宋体" w:hint="eastAsia"/>
                      </w:rPr>
                      <w:t>优诺乳业</w:t>
                    </w:r>
                    <w:proofErr w:type="gramEnd"/>
                    <w:r w:rsidRPr="00FB039F">
                      <w:rPr>
                        <w:rFonts w:ascii="宋体" w:hAnsi="宋体" w:hint="eastAsia"/>
                      </w:rPr>
                      <w:t>有限公司，本集团对其具有重大影响</w:t>
                    </w:r>
                    <w:r>
                      <w:rPr>
                        <w:rFonts w:ascii="宋体" w:hAnsi="宋体" w:hint="eastAsia"/>
                      </w:rPr>
                      <w:t>。</w:t>
                    </w:r>
                  </w:p>
                </w:tc>
              </w:sdtContent>
            </w:sdt>
          </w:tr>
        </w:tbl>
        <w:p w14:paraId="5ABB2C8C" w14:textId="52E8C28F" w:rsidR="008A6242" w:rsidRDefault="00000000">
          <w:pPr>
            <w:spacing w:line="360" w:lineRule="auto"/>
            <w:rPr>
              <w:rFonts w:ascii="宋体" w:hAnsi="宋体"/>
              <w:sz w:val="24"/>
            </w:rPr>
          </w:pPr>
        </w:p>
      </w:sdtContent>
    </w:sdt>
    <w:p w14:paraId="0E8F8D63" w14:textId="1E4724AD" w:rsidR="008A6242" w:rsidRDefault="00000000">
      <w:pPr>
        <w:pStyle w:val="a7"/>
        <w:numPr>
          <w:ilvl w:val="0"/>
          <w:numId w:val="20"/>
        </w:numPr>
        <w:spacing w:line="360" w:lineRule="auto"/>
        <w:ind w:left="0" w:firstLineChars="0" w:firstLine="0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审议情况</w:t>
      </w:r>
    </w:p>
    <w:sdt>
      <w:sdtPr>
        <w:rPr>
          <w:rFonts w:ascii="宋体" w:hAnsi="宋体" w:hint="eastAsia"/>
          <w:sz w:val="24"/>
        </w:rPr>
        <w:alias w:val="模块:表决和审议情况"/>
        <w:tag w:val="_SEC_7964ff417a1a4053b580fdc448900a25"/>
        <w:id w:val="270133307"/>
        <w:lock w:val="sdtLocked"/>
        <w:placeholder>
          <w:docPart w:val="GBC22222222222222222222222222222"/>
        </w:placeholder>
      </w:sdtPr>
      <w:sdtContent>
        <w:p w14:paraId="098CD6A9" w14:textId="2628D8AC" w:rsidR="008A6242" w:rsidRDefault="00000000">
          <w:pPr>
            <w:pStyle w:val="a7"/>
            <w:numPr>
              <w:ilvl w:val="0"/>
              <w:numId w:val="22"/>
            </w:numPr>
            <w:spacing w:line="360" w:lineRule="auto"/>
            <w:ind w:left="482" w:firstLineChars="0" w:hanging="482"/>
            <w:outlineLvl w:val="1"/>
            <w:rPr>
              <w:rFonts w:ascii="宋体" w:hAnsi="宋体"/>
              <w:sz w:val="24"/>
            </w:rPr>
          </w:pPr>
          <w:r>
            <w:rPr>
              <w:rFonts w:ascii="宋体" w:hAnsi="宋体" w:hint="eastAsia"/>
              <w:sz w:val="24"/>
            </w:rPr>
            <w:t>表决</w:t>
          </w:r>
          <w:r>
            <w:rPr>
              <w:rFonts w:ascii="宋体" w:hAnsi="宋体"/>
              <w:sz w:val="24"/>
            </w:rPr>
            <w:t>和</w:t>
          </w:r>
          <w:r>
            <w:rPr>
              <w:rFonts w:ascii="宋体" w:hAnsi="宋体" w:hint="eastAsia"/>
              <w:sz w:val="24"/>
            </w:rPr>
            <w:t>审议</w:t>
          </w:r>
          <w:r>
            <w:rPr>
              <w:rFonts w:ascii="宋体" w:hAnsi="宋体"/>
              <w:sz w:val="24"/>
            </w:rPr>
            <w:t>情况</w:t>
          </w:r>
        </w:p>
        <w:tbl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242"/>
          </w:tblGrid>
          <w:tr w:rsidR="008A6242" w14:paraId="41B66233" w14:textId="77777777" w:rsidTr="001E6EA5">
            <w:sdt>
              <w:sdtPr>
                <w:rPr>
                  <w:rFonts w:ascii="宋体" w:hAnsi="宋体" w:hint="eastAsia"/>
                  <w:sz w:val="24"/>
                </w:rPr>
                <w:tag w:val="_GBC_925f9c90f9a040d5804164a52cea9c21"/>
                <w:id w:val="795493724"/>
                <w:lock w:val="sdtLocked"/>
              </w:sdtPr>
              <w:sdtContent>
                <w:tc>
                  <w:tcPr>
                    <w:tcW w:w="5000" w:type="pct"/>
                    <w:shd w:val="clear" w:color="auto" w:fill="auto"/>
                  </w:tcPr>
                  <w:p w14:paraId="7B13CD42" w14:textId="2D8F21CC" w:rsidR="008A6242" w:rsidRDefault="00C57368" w:rsidP="00C57368">
                    <w:pPr>
                      <w:spacing w:line="360" w:lineRule="auto"/>
                      <w:ind w:firstLineChars="200" w:firstLine="480"/>
                      <w:jc w:val="left"/>
                      <w:rPr>
                        <w:rFonts w:ascii="宋体" w:hAnsi="宋体"/>
                        <w:sz w:val="24"/>
                      </w:rPr>
                    </w:pPr>
                    <w:r>
                      <w:t>202</w:t>
                    </w:r>
                    <w:r>
                      <w:rPr>
                        <w:rFonts w:hint="eastAsia"/>
                      </w:rPr>
                      <w:t>4</w:t>
                    </w:r>
                    <w:r>
                      <w:t xml:space="preserve"> </w:t>
                    </w:r>
                    <w:r>
                      <w:t>年</w:t>
                    </w:r>
                    <w:r>
                      <w:t xml:space="preserve"> 3 </w:t>
                    </w:r>
                    <w:r>
                      <w:t>月</w:t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28</w:t>
                    </w:r>
                    <w:r>
                      <w:t xml:space="preserve"> </w:t>
                    </w:r>
                    <w:r>
                      <w:t>日，第三届董事会第</w:t>
                    </w:r>
                    <w:r>
                      <w:rPr>
                        <w:rFonts w:hint="eastAsia"/>
                      </w:rPr>
                      <w:t>十三</w:t>
                    </w:r>
                    <w:r>
                      <w:t>次会议审议通过了关于预计</w:t>
                    </w:r>
                    <w:r>
                      <w:t xml:space="preserve"> 202</w:t>
                    </w:r>
                    <w:r>
                      <w:rPr>
                        <w:rFonts w:hint="eastAsia"/>
                      </w:rPr>
                      <w:t>4</w:t>
                    </w:r>
                    <w:r>
                      <w:t xml:space="preserve"> </w:t>
                    </w:r>
                    <w:r>
                      <w:t>年度公司日常性关联交易的议案，第三届监事会第</w:t>
                    </w:r>
                    <w:r>
                      <w:rPr>
                        <w:rFonts w:hint="eastAsia"/>
                      </w:rPr>
                      <w:t>六</w:t>
                    </w:r>
                    <w:r>
                      <w:t>次会议审议通过了关于预计</w:t>
                    </w:r>
                    <w:r>
                      <w:t xml:space="preserve"> 202</w:t>
                    </w:r>
                    <w:r>
                      <w:rPr>
                        <w:rFonts w:hint="eastAsia"/>
                      </w:rPr>
                      <w:t>4</w:t>
                    </w:r>
                    <w:r>
                      <w:t xml:space="preserve"> </w:t>
                    </w:r>
                    <w:r>
                      <w:t>年度公司日常性关联交易的议案。本议案尚需提交</w:t>
                    </w:r>
                    <w:r w:rsidR="009E7242">
                      <w:rPr>
                        <w:rFonts w:hint="eastAsia"/>
                      </w:rPr>
                      <w:t>公司</w:t>
                    </w:r>
                    <w:r>
                      <w:t xml:space="preserve"> 202</w:t>
                    </w:r>
                    <w:r>
                      <w:rPr>
                        <w:rFonts w:hint="eastAsia"/>
                      </w:rPr>
                      <w:t>3</w:t>
                    </w:r>
                    <w:r>
                      <w:t xml:space="preserve"> </w:t>
                    </w:r>
                    <w:proofErr w:type="gramStart"/>
                    <w:r>
                      <w:t>年</w:t>
                    </w:r>
                    <w:proofErr w:type="gramEnd"/>
                    <w:r>
                      <w:t>年度股东大会审议。</w:t>
                    </w:r>
                  </w:p>
                </w:tc>
              </w:sdtContent>
            </w:sdt>
          </w:tr>
        </w:tbl>
        <w:p w14:paraId="220C9BD7" w14:textId="4D393165" w:rsidR="008A6242" w:rsidRDefault="00000000">
          <w:pPr>
            <w:spacing w:line="360" w:lineRule="auto"/>
            <w:rPr>
              <w:rFonts w:ascii="宋体" w:hAnsi="宋体"/>
              <w:sz w:val="24"/>
            </w:rPr>
          </w:pPr>
        </w:p>
      </w:sdtContent>
    </w:sdt>
    <w:sdt>
      <w:sdtPr>
        <w:rPr>
          <w:rFonts w:ascii="宋体" w:hAnsi="宋体" w:hint="eastAsia"/>
          <w:sz w:val="24"/>
        </w:rPr>
        <w:alias w:val="模块:批准的情况"/>
        <w:tag w:val="_SEC_688dcd0cd3a246dd949edbb919cefe79"/>
        <w:id w:val="140236206"/>
        <w:lock w:val="sdtLocked"/>
        <w:placeholder>
          <w:docPart w:val="GBC22222222222222222222222222222"/>
        </w:placeholder>
      </w:sdtPr>
      <w:sdtEndPr>
        <w:rPr>
          <w:rFonts w:ascii="Times New Roman" w:hAnsi="Times New Roman" w:hint="default"/>
          <w:sz w:val="21"/>
        </w:rPr>
      </w:sdtEndPr>
      <w:sdtContent>
        <w:p w14:paraId="59A8E6BA" w14:textId="56A86522" w:rsidR="008A6242" w:rsidRPr="00C57368" w:rsidRDefault="00000000" w:rsidP="00C57368">
          <w:pPr>
            <w:pStyle w:val="a7"/>
            <w:numPr>
              <w:ilvl w:val="0"/>
              <w:numId w:val="22"/>
            </w:numPr>
            <w:spacing w:line="360" w:lineRule="auto"/>
            <w:ind w:left="482" w:firstLineChars="0" w:hanging="482"/>
            <w:outlineLvl w:val="1"/>
            <w:rPr>
              <w:rFonts w:ascii="宋体" w:hAnsi="宋体"/>
              <w:sz w:val="24"/>
            </w:rPr>
          </w:pPr>
          <w:r>
            <w:rPr>
              <w:rFonts w:ascii="宋体" w:hAnsi="宋体" w:hint="eastAsia"/>
              <w:sz w:val="24"/>
            </w:rPr>
            <w:t>本次</w:t>
          </w:r>
          <w:r>
            <w:rPr>
              <w:rFonts w:ascii="宋体" w:hAnsi="宋体"/>
              <w:sz w:val="24"/>
            </w:rPr>
            <w:t>关联交易</w:t>
          </w:r>
          <w:sdt>
            <w:sdtPr>
              <w:rPr>
                <w:rFonts w:ascii="宋体" w:hAnsi="宋体"/>
                <w:sz w:val="24"/>
              </w:rPr>
              <w:alias w:val="本次关联交易是否存在需经有关部门批准的情况"/>
              <w:tag w:val="_GBC_107c4fb99d514122af41494b30f24098"/>
              <w:id w:val="-620609219"/>
              <w:lock w:val="sdtLocked"/>
              <w:placeholder>
                <w:docPart w:val="GBC22222222222222222222222222222"/>
              </w:placeholder>
              <w:comboBox>
                <w:listItem w:displayText="存在" w:value="存在"/>
                <w:listItem w:displayText="不存在" w:value="不存在"/>
              </w:comboBox>
            </w:sdtPr>
            <w:sdtEndPr>
              <w:rPr>
                <w:rFonts w:hint="eastAsia"/>
              </w:rPr>
            </w:sdtEndPr>
            <w:sdtContent>
              <w:r w:rsidR="00C57368">
                <w:rPr>
                  <w:rFonts w:ascii="宋体" w:hAnsi="宋体"/>
                  <w:sz w:val="24"/>
                </w:rPr>
                <w:t>不存在</w:t>
              </w:r>
            </w:sdtContent>
          </w:sdt>
          <w:r>
            <w:rPr>
              <w:rFonts w:ascii="宋体" w:hAnsi="宋体" w:hint="eastAsia"/>
              <w:sz w:val="24"/>
            </w:rPr>
            <w:t>需</w:t>
          </w:r>
          <w:r>
            <w:rPr>
              <w:rFonts w:ascii="宋体" w:hAnsi="宋体"/>
              <w:sz w:val="24"/>
            </w:rPr>
            <w:t>经</w:t>
          </w:r>
          <w:r>
            <w:rPr>
              <w:rFonts w:ascii="宋体" w:hAnsi="宋体" w:hint="eastAsia"/>
              <w:sz w:val="24"/>
            </w:rPr>
            <w:t>有关部门批准的</w:t>
          </w:r>
          <w:r>
            <w:rPr>
              <w:rFonts w:ascii="宋体" w:hAnsi="宋体"/>
              <w:sz w:val="24"/>
            </w:rPr>
            <w:t>情况</w:t>
          </w:r>
        </w:p>
      </w:sdtContent>
    </w:sdt>
    <w:p w14:paraId="36D8C713" w14:textId="6145CB4C" w:rsidR="008A6242" w:rsidRDefault="00000000">
      <w:pPr>
        <w:pStyle w:val="a7"/>
        <w:numPr>
          <w:ilvl w:val="0"/>
          <w:numId w:val="20"/>
        </w:numPr>
        <w:spacing w:line="360" w:lineRule="auto"/>
        <w:ind w:left="0" w:firstLineChars="0" w:firstLine="0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定价</w:t>
      </w:r>
      <w:r>
        <w:rPr>
          <w:rFonts w:ascii="宋体" w:hAnsi="宋体"/>
          <w:b/>
          <w:sz w:val="24"/>
        </w:rPr>
        <w:t>依据及公允性</w:t>
      </w:r>
    </w:p>
    <w:sdt>
      <w:sdtPr>
        <w:rPr>
          <w:rFonts w:ascii="宋体" w:hAnsi="宋体" w:hint="eastAsia"/>
          <w:sz w:val="24"/>
        </w:rPr>
        <w:alias w:val="模块:定价政策和定价依据"/>
        <w:tag w:val="_SEC_4739575577f64d6085a467ab61c3de5c"/>
        <w:id w:val="-1799906575"/>
        <w:lock w:val="sdtLocked"/>
        <w:placeholder>
          <w:docPart w:val="GBC22222222222222222222222222222"/>
        </w:placeholder>
      </w:sdtPr>
      <w:sdtContent>
        <w:p w14:paraId="3559F713" w14:textId="674900D3" w:rsidR="008A6242" w:rsidRDefault="00000000">
          <w:pPr>
            <w:pStyle w:val="a7"/>
            <w:numPr>
              <w:ilvl w:val="0"/>
              <w:numId w:val="24"/>
            </w:numPr>
            <w:spacing w:line="360" w:lineRule="auto"/>
            <w:ind w:left="482" w:firstLineChars="0" w:hanging="482"/>
            <w:outlineLvl w:val="1"/>
            <w:rPr>
              <w:rFonts w:ascii="宋体" w:hAnsi="宋体"/>
              <w:sz w:val="24"/>
            </w:rPr>
          </w:pPr>
          <w:r>
            <w:rPr>
              <w:rFonts w:ascii="宋体" w:hAnsi="宋体"/>
              <w:sz w:val="24"/>
            </w:rPr>
            <w:t>定价依据</w:t>
          </w:r>
        </w:p>
        <w:tbl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242"/>
          </w:tblGrid>
          <w:tr w:rsidR="008A6242" w14:paraId="5A193CC9" w14:textId="77777777" w:rsidTr="002B073C">
            <w:sdt>
              <w:sdtPr>
                <w:rPr>
                  <w:rFonts w:ascii="宋体" w:hAnsi="宋体" w:hint="eastAsia"/>
                  <w:sz w:val="24"/>
                </w:rPr>
                <w:tag w:val="_GBC_8316530ad4db477ebd5d243c81764957"/>
                <w:id w:val="-1702850742"/>
                <w:lock w:val="sdtLocked"/>
              </w:sdtPr>
              <w:sdtContent>
                <w:tc>
                  <w:tcPr>
                    <w:tcW w:w="5000" w:type="pct"/>
                    <w:shd w:val="clear" w:color="auto" w:fill="auto"/>
                  </w:tcPr>
                  <w:p w14:paraId="57685F34" w14:textId="75CCB7B1" w:rsidR="008A6242" w:rsidRDefault="00C57368" w:rsidP="00C57368">
                    <w:pPr>
                      <w:spacing w:line="360" w:lineRule="auto"/>
                      <w:ind w:firstLineChars="200" w:firstLine="480"/>
                      <w:jc w:val="left"/>
                      <w:rPr>
                        <w:rFonts w:ascii="宋体" w:hAnsi="宋体"/>
                        <w:sz w:val="24"/>
                      </w:rPr>
                    </w:pPr>
                    <w:r w:rsidRPr="00C57368">
                      <w:rPr>
                        <w:rFonts w:ascii="宋体" w:hAnsi="宋体" w:hint="eastAsia"/>
                        <w:sz w:val="24"/>
                      </w:rPr>
                      <w:t>按照市场定价。</w:t>
                    </w:r>
                  </w:p>
                </w:tc>
              </w:sdtContent>
            </w:sdt>
          </w:tr>
        </w:tbl>
        <w:p w14:paraId="36DF2C46" w14:textId="4D951CF7" w:rsidR="008A6242" w:rsidRDefault="00000000">
          <w:pPr>
            <w:spacing w:line="360" w:lineRule="auto"/>
            <w:rPr>
              <w:rFonts w:ascii="宋体" w:hAnsi="宋体"/>
              <w:sz w:val="24"/>
            </w:rPr>
          </w:pPr>
        </w:p>
      </w:sdtContent>
    </w:sdt>
    <w:sdt>
      <w:sdtPr>
        <w:rPr>
          <w:rFonts w:ascii="宋体" w:hAnsi="宋体" w:hint="eastAsia"/>
          <w:sz w:val="24"/>
        </w:rPr>
        <w:alias w:val="模块:成交价格与市场价格差异较大的原因"/>
        <w:tag w:val="_SEC_1111150c02b54b7cafd2e8c66cf6934f"/>
        <w:id w:val="-1143118287"/>
        <w:lock w:val="sdtLocked"/>
        <w:placeholder>
          <w:docPart w:val="GBC22222222222222222222222222222"/>
        </w:placeholder>
      </w:sdtPr>
      <w:sdtContent>
        <w:p w14:paraId="7CB908F9" w14:textId="282C02F8" w:rsidR="008A6242" w:rsidRDefault="00000000">
          <w:pPr>
            <w:pStyle w:val="a7"/>
            <w:numPr>
              <w:ilvl w:val="0"/>
              <w:numId w:val="24"/>
            </w:numPr>
            <w:spacing w:line="360" w:lineRule="auto"/>
            <w:ind w:left="482" w:firstLineChars="0" w:hanging="482"/>
            <w:outlineLvl w:val="1"/>
            <w:rPr>
              <w:rFonts w:ascii="宋体" w:hAnsi="宋体"/>
              <w:sz w:val="24"/>
            </w:rPr>
          </w:pPr>
          <w:r>
            <w:rPr>
              <w:rFonts w:ascii="宋体" w:hAnsi="宋体" w:hint="eastAsia"/>
              <w:sz w:val="24"/>
            </w:rPr>
            <w:t>交易定价的公允性</w:t>
          </w:r>
        </w:p>
        <w:tbl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242"/>
          </w:tblGrid>
          <w:tr w:rsidR="008A6242" w14:paraId="71466220" w14:textId="77777777" w:rsidTr="002B073C">
            <w:sdt>
              <w:sdtPr>
                <w:rPr>
                  <w:rFonts w:ascii="宋体" w:hAnsi="宋体"/>
                  <w:sz w:val="24"/>
                </w:rPr>
                <w:tag w:val="_GBC_7e192a1ec91d4db0a427c10a2cf22e51"/>
                <w:id w:val="960923359"/>
                <w:lock w:val="sdtLocked"/>
              </w:sdtPr>
              <w:sdtContent>
                <w:tc>
                  <w:tcPr>
                    <w:tcW w:w="5000" w:type="pct"/>
                    <w:shd w:val="clear" w:color="auto" w:fill="auto"/>
                  </w:tcPr>
                  <w:p w14:paraId="619A233A" w14:textId="5B1A9449" w:rsidR="008A6242" w:rsidRDefault="00C57368" w:rsidP="00C57368">
                    <w:pPr>
                      <w:spacing w:line="360" w:lineRule="auto"/>
                      <w:ind w:firstLineChars="200" w:firstLine="480"/>
                      <w:jc w:val="left"/>
                      <w:rPr>
                        <w:rFonts w:ascii="宋体" w:hAnsi="宋体"/>
                        <w:sz w:val="24"/>
                      </w:rPr>
                    </w:pPr>
                    <w:r w:rsidRPr="00C57368">
                      <w:rPr>
                        <w:rFonts w:ascii="宋体" w:hAnsi="宋体" w:hint="eastAsia"/>
                        <w:sz w:val="24"/>
                      </w:rPr>
                      <w:t>公司与关联方的交易是公允的，遵循按照市场定价的原则，公平合理，不存在损害公司及公司任何其他股东利益的行为，公司独立性没有因关联交易受到影响。</w:t>
                    </w:r>
                  </w:p>
                </w:tc>
              </w:sdtContent>
            </w:sdt>
          </w:tr>
        </w:tbl>
        <w:p w14:paraId="3FA84EAD" w14:textId="36CB8ED5" w:rsidR="008A6242" w:rsidRDefault="00000000">
          <w:pPr>
            <w:spacing w:line="360" w:lineRule="auto"/>
            <w:rPr>
              <w:rFonts w:ascii="宋体" w:hAnsi="宋体"/>
              <w:sz w:val="24"/>
            </w:rPr>
          </w:pPr>
        </w:p>
      </w:sdtContent>
    </w:sdt>
    <w:sdt>
      <w:sdtPr>
        <w:rPr>
          <w:rFonts w:ascii="宋体" w:hAnsi="宋体" w:hint="eastAsia"/>
          <w:sz w:val="24"/>
        </w:rPr>
        <w:alias w:val="模块:交易协议的签署情况及主要内容"/>
        <w:tag w:val="_SEC_2a01b54385ea40bca2a23be640e9fae7"/>
        <w:id w:val="578868985"/>
        <w:lock w:val="sdtLocked"/>
        <w:placeholder>
          <w:docPart w:val="GBC22222222222222222222222222222"/>
        </w:placeholder>
      </w:sdtPr>
      <w:sdtContent>
        <w:p w14:paraId="2A0C1AA7" w14:textId="64A7B7BA" w:rsidR="008A6242" w:rsidRDefault="00000000">
          <w:pPr>
            <w:pStyle w:val="a7"/>
            <w:numPr>
              <w:ilvl w:val="0"/>
              <w:numId w:val="20"/>
            </w:numPr>
            <w:spacing w:line="360" w:lineRule="auto"/>
            <w:ind w:left="0" w:firstLineChars="0" w:firstLine="0"/>
            <w:outlineLvl w:val="0"/>
            <w:rPr>
              <w:rFonts w:ascii="宋体" w:hAnsi="宋体"/>
              <w:sz w:val="24"/>
            </w:rPr>
          </w:pPr>
          <w:r>
            <w:rPr>
              <w:rFonts w:ascii="宋体" w:hAnsi="宋体" w:hint="eastAsia"/>
              <w:b/>
              <w:sz w:val="24"/>
            </w:rPr>
            <w:t>交易</w:t>
          </w:r>
          <w:r>
            <w:rPr>
              <w:rFonts w:ascii="宋体" w:hAnsi="宋体"/>
              <w:b/>
              <w:sz w:val="24"/>
            </w:rPr>
            <w:t>协议的</w:t>
          </w:r>
          <w:r>
            <w:rPr>
              <w:rFonts w:ascii="宋体" w:hAnsi="宋体" w:hint="eastAsia"/>
              <w:b/>
              <w:sz w:val="24"/>
            </w:rPr>
            <w:t>签署</w:t>
          </w:r>
          <w:r>
            <w:rPr>
              <w:rFonts w:ascii="宋体" w:hAnsi="宋体"/>
              <w:b/>
              <w:sz w:val="24"/>
            </w:rPr>
            <w:t>情况</w:t>
          </w:r>
          <w:r>
            <w:rPr>
              <w:rFonts w:ascii="宋体" w:hAnsi="宋体" w:hint="eastAsia"/>
              <w:b/>
              <w:sz w:val="24"/>
            </w:rPr>
            <w:t>及</w:t>
          </w:r>
          <w:r>
            <w:rPr>
              <w:rFonts w:ascii="宋体" w:hAnsi="宋体"/>
              <w:b/>
              <w:sz w:val="24"/>
            </w:rPr>
            <w:t>主要内容</w:t>
          </w:r>
        </w:p>
        <w:tbl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242"/>
          </w:tblGrid>
          <w:tr w:rsidR="008A6242" w14:paraId="6C150217" w14:textId="77777777" w:rsidTr="002B073C">
            <w:sdt>
              <w:sdtPr>
                <w:rPr>
                  <w:rFonts w:ascii="宋体" w:hAnsi="宋体" w:hint="eastAsia"/>
                  <w:sz w:val="24"/>
                </w:rPr>
                <w:tag w:val="_GBC_ec5ea7479586497b8ed1243385f0dda6"/>
                <w:id w:val="-1084678197"/>
                <w:lock w:val="sdtLocked"/>
              </w:sdtPr>
              <w:sdtContent>
                <w:tc>
                  <w:tcPr>
                    <w:tcW w:w="5000" w:type="pct"/>
                    <w:shd w:val="clear" w:color="auto" w:fill="auto"/>
                  </w:tcPr>
                  <w:p w14:paraId="2D67397B" w14:textId="3E4DCFE7" w:rsidR="008A6242" w:rsidRDefault="00C57368">
                    <w:pPr>
                      <w:spacing w:line="360" w:lineRule="auto"/>
                      <w:jc w:val="left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</w:rPr>
                      <w:t xml:space="preserve">    </w:t>
                    </w:r>
                    <w:r w:rsidRPr="00C57368">
                      <w:rPr>
                        <w:rFonts w:ascii="宋体" w:hAnsi="宋体" w:hint="eastAsia"/>
                        <w:sz w:val="24"/>
                      </w:rPr>
                      <w:t>在预计的2024年日常性关联交易范围内，由公司经营管理层，根据具体业务开展的需要，签署相关协议。</w:t>
                    </w:r>
                  </w:p>
                </w:tc>
              </w:sdtContent>
            </w:sdt>
          </w:tr>
        </w:tbl>
        <w:p w14:paraId="2AB242B6" w14:textId="3E5F2F55" w:rsidR="008A6242" w:rsidRDefault="00000000">
          <w:pPr>
            <w:spacing w:line="360" w:lineRule="auto"/>
            <w:rPr>
              <w:rFonts w:ascii="宋体" w:hAnsi="宋体"/>
              <w:sz w:val="24"/>
            </w:rPr>
          </w:pPr>
        </w:p>
      </w:sdtContent>
    </w:sdt>
    <w:sdt>
      <w:sdtPr>
        <w:rPr>
          <w:rFonts w:ascii="宋体" w:hAnsi="宋体" w:hint="eastAsia"/>
          <w:sz w:val="24"/>
        </w:rPr>
        <w:alias w:val="模块:关联交易的必要性及对公司的影响"/>
        <w:tag w:val="_SEC_2ae49eaf59a24acab227108dfcdedaa1"/>
        <w:id w:val="118415902"/>
        <w:lock w:val="sdtLocked"/>
        <w:placeholder>
          <w:docPart w:val="GBC22222222222222222222222222222"/>
        </w:placeholder>
      </w:sdtPr>
      <w:sdtContent>
        <w:p w14:paraId="3A1C0836" w14:textId="685E44ED" w:rsidR="008A6242" w:rsidRDefault="00000000">
          <w:pPr>
            <w:pStyle w:val="a7"/>
            <w:numPr>
              <w:ilvl w:val="0"/>
              <w:numId w:val="20"/>
            </w:numPr>
            <w:spacing w:line="360" w:lineRule="auto"/>
            <w:ind w:left="0" w:firstLineChars="0" w:firstLine="0"/>
            <w:outlineLvl w:val="0"/>
            <w:rPr>
              <w:rFonts w:ascii="宋体" w:hAnsi="宋体"/>
              <w:b/>
              <w:sz w:val="24"/>
            </w:rPr>
          </w:pPr>
          <w:r>
            <w:rPr>
              <w:rFonts w:ascii="宋体" w:hAnsi="宋体" w:hint="eastAsia"/>
              <w:b/>
              <w:sz w:val="24"/>
            </w:rPr>
            <w:t>关联交易</w:t>
          </w:r>
          <w:r>
            <w:rPr>
              <w:rFonts w:ascii="宋体" w:hAnsi="宋体"/>
              <w:b/>
              <w:sz w:val="24"/>
            </w:rPr>
            <w:t>的必要性及对公司的影响</w:t>
          </w:r>
        </w:p>
        <w:tbl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242"/>
          </w:tblGrid>
          <w:tr w:rsidR="008A6242" w14:paraId="54341429" w14:textId="77777777" w:rsidTr="002B073C">
            <w:sdt>
              <w:sdtPr>
                <w:rPr>
                  <w:rFonts w:ascii="宋体" w:hAnsi="宋体" w:hint="eastAsia"/>
                  <w:sz w:val="24"/>
                </w:rPr>
                <w:tag w:val="_GBC_b10fdab3868a4bef8f2da1aaeb4a6947"/>
                <w:id w:val="1590896282"/>
                <w:lock w:val="sdtLocked"/>
              </w:sdtPr>
              <w:sdtContent>
                <w:tc>
                  <w:tcPr>
                    <w:tcW w:w="5000" w:type="pct"/>
                    <w:shd w:val="clear" w:color="auto" w:fill="auto"/>
                  </w:tcPr>
                  <w:p w14:paraId="6073C406" w14:textId="3E5A5876" w:rsidR="008A6242" w:rsidRDefault="00C57368" w:rsidP="00C57368">
                    <w:pPr>
                      <w:spacing w:line="360" w:lineRule="auto"/>
                      <w:ind w:firstLineChars="200" w:firstLine="480"/>
                      <w:jc w:val="left"/>
                      <w:rPr>
                        <w:rFonts w:ascii="宋体" w:hAnsi="宋体"/>
                        <w:sz w:val="24"/>
                      </w:rPr>
                    </w:pPr>
                    <w:r w:rsidRPr="00C57368">
                      <w:rPr>
                        <w:rFonts w:ascii="宋体" w:hAnsi="宋体" w:hint="eastAsia"/>
                        <w:sz w:val="24"/>
                      </w:rPr>
                      <w:t>上述关联交易为公司日常性关联交易，是公司开展各类业务的正常所需，是合理的、必要的。</w:t>
                    </w:r>
                  </w:p>
                </w:tc>
              </w:sdtContent>
            </w:sdt>
          </w:tr>
        </w:tbl>
        <w:p w14:paraId="13B60C53" w14:textId="757D70D3" w:rsidR="008A6242" w:rsidRDefault="00000000">
          <w:pPr>
            <w:spacing w:line="360" w:lineRule="auto"/>
            <w:rPr>
              <w:rFonts w:ascii="宋体" w:hAnsi="宋体"/>
              <w:sz w:val="24"/>
            </w:rPr>
          </w:pPr>
        </w:p>
      </w:sdtContent>
    </w:sdt>
    <w:sdt>
      <w:sdtPr>
        <w:rPr>
          <w:rFonts w:ascii="宋体" w:hAnsi="宋体" w:hint="eastAsia"/>
          <w:sz w:val="24"/>
        </w:rPr>
        <w:alias w:val="模块:备查文件目录"/>
        <w:tag w:val="_SEC_c6304fffbb3d49109e605dd71ae9bb34"/>
        <w:id w:val="781075929"/>
        <w:lock w:val="sdtLocked"/>
        <w:placeholder>
          <w:docPart w:val="GBC22222222222222222222222222222"/>
        </w:placeholder>
      </w:sdtPr>
      <w:sdtEndPr>
        <w:rPr>
          <w:rFonts w:hint="default"/>
        </w:rPr>
      </w:sdtEndPr>
      <w:sdtContent>
        <w:p w14:paraId="3682F816" w14:textId="30FA8EDB" w:rsidR="008A6242" w:rsidRDefault="00000000">
          <w:pPr>
            <w:pStyle w:val="a7"/>
            <w:numPr>
              <w:ilvl w:val="0"/>
              <w:numId w:val="20"/>
            </w:numPr>
            <w:spacing w:line="360" w:lineRule="auto"/>
            <w:ind w:left="0" w:firstLineChars="0" w:firstLine="0"/>
            <w:outlineLvl w:val="0"/>
            <w:rPr>
              <w:rFonts w:ascii="宋体" w:hAnsi="宋体"/>
              <w:sz w:val="24"/>
            </w:rPr>
          </w:pPr>
          <w:r>
            <w:rPr>
              <w:rFonts w:ascii="宋体" w:hAnsi="宋体" w:hint="eastAsia"/>
              <w:b/>
              <w:sz w:val="24"/>
            </w:rPr>
            <w:t>备查文件</w:t>
          </w:r>
          <w:r>
            <w:rPr>
              <w:rFonts w:ascii="宋体" w:hAnsi="宋体"/>
              <w:b/>
              <w:sz w:val="24"/>
            </w:rPr>
            <w:t>目录</w:t>
          </w:r>
        </w:p>
        <w:tbl>
          <w:tblPr>
            <w:tblStyle w:val="af0"/>
            <w:tblW w:w="5000" w:type="pct"/>
            <w:tblLook w:val="04A0" w:firstRow="1" w:lastRow="0" w:firstColumn="1" w:lastColumn="0" w:noHBand="0" w:noVBand="1"/>
          </w:tblPr>
          <w:tblGrid>
            <w:gridCol w:w="9242"/>
          </w:tblGrid>
          <w:tr w:rsidR="008A6242" w14:paraId="69E481BD" w14:textId="77777777" w:rsidTr="002B073C">
            <w:sdt>
              <w:sdtPr>
                <w:rPr>
                  <w:rFonts w:ascii="宋体" w:hAnsi="宋体"/>
                  <w:sz w:val="24"/>
                </w:rPr>
                <w:tag w:val="_GBC_5b99b157bb1b48a4a9fb4dd0b386fc7a"/>
                <w:id w:val="1078869088"/>
                <w:lock w:val="sdtLocked"/>
              </w:sdtPr>
              <w:sdtContent>
                <w:tc>
                  <w:tcPr>
                    <w:tcW w:w="5000" w:type="pct"/>
                  </w:tcPr>
                  <w:p w14:paraId="6D261AF1" w14:textId="6A684A1B" w:rsidR="008A6242" w:rsidRDefault="00C57368">
                    <w:pPr>
                      <w:pStyle w:val="a7"/>
                      <w:spacing w:line="360" w:lineRule="auto"/>
                      <w:ind w:firstLineChars="0" w:firstLine="0"/>
                      <w:rPr>
                        <w:rFonts w:ascii="宋体" w:hAnsi="宋体"/>
                        <w:sz w:val="24"/>
                      </w:rPr>
                    </w:pPr>
                    <w:r>
                      <w:t>《深圳市天图投资管理股份有限公司第三届董事会第</w:t>
                    </w:r>
                    <w:r>
                      <w:rPr>
                        <w:rFonts w:hint="eastAsia"/>
                      </w:rPr>
                      <w:t>十三</w:t>
                    </w:r>
                    <w:r>
                      <w:t>次会议决议》；</w:t>
                    </w:r>
                    <w:r>
                      <w:t xml:space="preserve"> </w:t>
                    </w:r>
                    <w:r>
                      <w:t>《深圳市天图投资管理股份有限公司第三届监事会第</w:t>
                    </w:r>
                    <w:r>
                      <w:rPr>
                        <w:rFonts w:hint="eastAsia"/>
                      </w:rPr>
                      <w:t>六</w:t>
                    </w:r>
                    <w:r>
                      <w:t>次会议决议》。</w:t>
                    </w:r>
                  </w:p>
                </w:tc>
              </w:sdtContent>
            </w:sdt>
          </w:tr>
        </w:tbl>
        <w:p w14:paraId="0347C6B9" w14:textId="7E5228F7" w:rsidR="008A6242" w:rsidRDefault="00000000">
          <w:pPr>
            <w:pStyle w:val="a7"/>
            <w:spacing w:line="360" w:lineRule="auto"/>
            <w:ind w:firstLineChars="0" w:firstLine="0"/>
            <w:rPr>
              <w:rFonts w:ascii="宋体" w:hAnsi="宋体"/>
              <w:sz w:val="24"/>
            </w:rPr>
          </w:pPr>
        </w:p>
      </w:sdtContent>
    </w:sdt>
    <w:p w14:paraId="2196DB15" w14:textId="77777777" w:rsidR="008A6242" w:rsidRDefault="00000000">
      <w:pPr>
        <w:wordWrap w:val="0"/>
        <w:spacing w:line="360" w:lineRule="auto"/>
        <w:ind w:left="4680" w:hangingChars="1950" w:hanging="4680"/>
        <w:jc w:val="right"/>
        <w:rPr>
          <w:rFonts w:ascii="宋体" w:hAnsi="宋体"/>
          <w:sz w:val="24"/>
        </w:rPr>
      </w:pPr>
      <w:sdt>
        <w:sdtPr>
          <w:rPr>
            <w:rFonts w:ascii="宋体" w:hAnsi="宋体"/>
            <w:sz w:val="24"/>
          </w:rPr>
          <w:alias w:val="公司全称"/>
          <w:tag w:val="_GBC_d550fafdf16d45c1a1b3d3273fe5b2a7"/>
          <w:id w:val="158890508"/>
          <w:lock w:val="sdtLocked"/>
          <w:placeholder>
            <w:docPart w:val="GBC22222222222222222222222222222"/>
          </w:placeholder>
          <w:dataBinding w:prefixMappings="xmlns:ifrs-full='ifrs-full'" w:xpath="/*/ifrs-full:NameOfReportingEntityOrOtherMeansOfIdentification[not(@periodRef)]" w:storeItemID="{662F8916-523D-4D39-BD9A-BC215D3DCE22}"/>
          <w:text/>
        </w:sdtPr>
        <w:sdtContent>
          <w:r>
            <w:rPr>
              <w:rFonts w:ascii="宋体" w:hAnsi="宋体"/>
              <w:sz w:val="24"/>
            </w:rPr>
            <w:t>深圳市天</w:t>
          </w:r>
          <w:proofErr w:type="gramStart"/>
          <w:r>
            <w:rPr>
              <w:rFonts w:ascii="宋体" w:hAnsi="宋体"/>
              <w:sz w:val="24"/>
            </w:rPr>
            <w:t>图投资</w:t>
          </w:r>
          <w:proofErr w:type="gramEnd"/>
          <w:r>
            <w:rPr>
              <w:rFonts w:ascii="宋体" w:hAnsi="宋体"/>
              <w:sz w:val="24"/>
            </w:rPr>
            <w:t>管理股份有限公司</w:t>
          </w:r>
        </w:sdtContent>
      </w:sdt>
      <w:r>
        <w:rPr>
          <w:rFonts w:ascii="宋体" w:hAnsi="宋体" w:hint="eastAsia"/>
          <w:sz w:val="24"/>
        </w:rPr>
        <w:t xml:space="preserve"> </w:t>
      </w:r>
    </w:p>
    <w:p w14:paraId="34E7F49E" w14:textId="335F66D5" w:rsidR="008A6242" w:rsidRDefault="00000000">
      <w:pPr>
        <w:spacing w:line="360" w:lineRule="auto"/>
        <w:ind w:left="4680" w:hangingChars="1950" w:hanging="4680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董事会</w:t>
      </w:r>
      <w:r>
        <w:rPr>
          <w:rFonts w:ascii="宋体" w:hAnsi="宋体" w:hint="eastAsia"/>
          <w:sz w:val="24"/>
        </w:rPr>
        <w:t xml:space="preserve"> </w:t>
      </w:r>
    </w:p>
    <w:p w14:paraId="2FFDDF8A" w14:textId="5082C695" w:rsidR="008A6242" w:rsidRDefault="00000000">
      <w:pPr>
        <w:wordWrap w:val="0"/>
        <w:spacing w:line="360" w:lineRule="auto"/>
        <w:ind w:left="4680" w:hangingChars="1950" w:hanging="4680"/>
        <w:jc w:val="right"/>
        <w:rPr>
          <w:rFonts w:ascii="宋体" w:hAnsi="宋体"/>
          <w:sz w:val="24"/>
        </w:rPr>
      </w:pPr>
      <w:sdt>
        <w:sdtPr>
          <w:rPr>
            <w:rFonts w:ascii="宋体" w:hAnsi="宋体"/>
            <w:sz w:val="24"/>
          </w:rPr>
          <w:alias w:val="公告日期"/>
          <w:tag w:val="_GBC_4d22d7f6c9044196b8380172a72b4458"/>
          <w:id w:val="1695414169"/>
          <w:lock w:val="sdtLocked"/>
          <w:placeholder>
            <w:docPart w:val="GBC22222222222222222222222222222"/>
          </w:placeholder>
          <w:date w:fullDate="2024-03-28T00:00:00Z">
            <w:dateFormat w:val="yyyy'年'M'月'd'日'"/>
            <w:lid w:val="zh-CN"/>
            <w:storeMappedDataAs w:val="dateTime"/>
            <w:calendar w:val="gregorian"/>
          </w:date>
        </w:sdtPr>
        <w:sdtContent>
          <w:r w:rsidR="00D41794">
            <w:rPr>
              <w:rFonts w:ascii="宋体" w:hAnsi="宋体" w:hint="eastAsia"/>
              <w:sz w:val="24"/>
            </w:rPr>
            <w:t>2024年3月28日</w:t>
          </w:r>
        </w:sdtContent>
      </w:sdt>
      <w:r>
        <w:rPr>
          <w:rFonts w:ascii="宋体" w:hAnsi="宋体" w:hint="eastAsia"/>
          <w:sz w:val="24"/>
        </w:rPr>
        <w:t xml:space="preserve"> </w:t>
      </w:r>
    </w:p>
    <w:sectPr w:rsidR="008A6242" w:rsidSect="00EF1D37">
      <w:headerReference w:type="default" r:id="rId11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6A3DE" w14:textId="77777777" w:rsidR="00EF1D37" w:rsidRDefault="00EF1D37" w:rsidP="00710CDD">
      <w:r>
        <w:separator/>
      </w:r>
    </w:p>
  </w:endnote>
  <w:endnote w:type="continuationSeparator" w:id="0">
    <w:p w14:paraId="39856DF8" w14:textId="77777777" w:rsidR="00EF1D37" w:rsidRDefault="00EF1D37" w:rsidP="0071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5DA44" w14:textId="77777777" w:rsidR="00EF1D37" w:rsidRDefault="00EF1D37" w:rsidP="00710CDD">
      <w:r>
        <w:separator/>
      </w:r>
    </w:p>
  </w:footnote>
  <w:footnote w:type="continuationSeparator" w:id="0">
    <w:p w14:paraId="4706B27C" w14:textId="77777777" w:rsidR="00EF1D37" w:rsidRDefault="00EF1D37" w:rsidP="00710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7C6C1" w14:textId="4484BC5E" w:rsidR="006C4CA0" w:rsidRDefault="006C4CA0" w:rsidP="006C4CA0">
    <w:pPr>
      <w:pStyle w:val="a3"/>
      <w:jc w:val="right"/>
    </w:pPr>
    <w:r>
      <w:rPr>
        <w:rFonts w:hint="eastAsia"/>
      </w:rPr>
      <w:t>公告编号：</w:t>
    </w:r>
    <w:sdt>
      <w:sdtPr>
        <w:rPr>
          <w:rFonts w:hint="eastAsia"/>
        </w:rPr>
        <w:alias w:val="公告编号"/>
        <w:tag w:val="_GBC_5468a31cb5384fffbd64d4c4ed36f53b"/>
        <w:id w:val="-335074360"/>
      </w:sdtPr>
      <w:sdtContent>
        <w:r w:rsidR="00D41794">
          <w:t>2024-013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7B52"/>
    <w:multiLevelType w:val="hybridMultilevel"/>
    <w:tmpl w:val="DBEA1C7C"/>
    <w:lvl w:ilvl="0" w:tplc="0AA234B8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D13576"/>
    <w:multiLevelType w:val="multilevel"/>
    <w:tmpl w:val="30466702"/>
    <w:lvl w:ilvl="0">
      <w:start w:val="1"/>
      <w:numFmt w:val="chineseCountingThousand"/>
      <w:lvlText w:val="（%1）"/>
      <w:lvlJc w:val="left"/>
      <w:pPr>
        <w:ind w:left="960" w:hanging="480"/>
      </w:pPr>
      <w:rPr>
        <w:rFonts w:hint="default"/>
      </w:rPr>
    </w:lvl>
    <w:lvl w:ilvl="1">
      <w:start w:val="1"/>
      <w:numFmt w:val="chineseCountingThousand"/>
      <w:lvlText w:val="（%2）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2" w15:restartNumberingAfterBreak="0">
    <w:nsid w:val="10096EE6"/>
    <w:multiLevelType w:val="hybridMultilevel"/>
    <w:tmpl w:val="F1F4B07A"/>
    <w:lvl w:ilvl="0" w:tplc="E9C842D2">
      <w:start w:val="6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142D29BD"/>
    <w:multiLevelType w:val="hybridMultilevel"/>
    <w:tmpl w:val="97503E9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C6630C"/>
    <w:multiLevelType w:val="hybridMultilevel"/>
    <w:tmpl w:val="DB749F28"/>
    <w:lvl w:ilvl="0" w:tplc="DBE692D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9C77066"/>
    <w:multiLevelType w:val="hybridMultilevel"/>
    <w:tmpl w:val="23606EA2"/>
    <w:lvl w:ilvl="0" w:tplc="B8E6BDF0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B0F0868"/>
    <w:multiLevelType w:val="hybridMultilevel"/>
    <w:tmpl w:val="596E2F6C"/>
    <w:lvl w:ilvl="0" w:tplc="04090017">
      <w:start w:val="1"/>
      <w:numFmt w:val="chineseCountingThousand"/>
      <w:lvlText w:val="(%1)"/>
      <w:lvlJc w:val="left"/>
      <w:pPr>
        <w:ind w:left="846" w:hanging="420"/>
      </w:pPr>
    </w:lvl>
    <w:lvl w:ilvl="1" w:tplc="BD5C022A">
      <w:start w:val="1"/>
      <w:numFmt w:val="japaneseCounting"/>
      <w:lvlText w:val="%2、"/>
      <w:lvlJc w:val="left"/>
      <w:pPr>
        <w:ind w:left="1997" w:hanging="720"/>
      </w:pPr>
      <w:rPr>
        <w:rFonts w:hint="default"/>
      </w:rPr>
    </w:lvl>
    <w:lvl w:ilvl="2" w:tplc="B13827FE">
      <w:start w:val="1"/>
      <w:numFmt w:val="decimal"/>
      <w:lvlText w:val="%3."/>
      <w:lvlJc w:val="left"/>
      <w:pPr>
        <w:ind w:left="78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7" w15:restartNumberingAfterBreak="0">
    <w:nsid w:val="2CEC18A1"/>
    <w:multiLevelType w:val="hybridMultilevel"/>
    <w:tmpl w:val="23F02F28"/>
    <w:lvl w:ilvl="0" w:tplc="99AE164E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A0F1647"/>
    <w:multiLevelType w:val="hybridMultilevel"/>
    <w:tmpl w:val="977A9374"/>
    <w:lvl w:ilvl="0" w:tplc="04090017">
      <w:start w:val="1"/>
      <w:numFmt w:val="chineseCountingThousand"/>
      <w:lvlText w:val="(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9" w15:restartNumberingAfterBreak="0">
    <w:nsid w:val="3A243E6B"/>
    <w:multiLevelType w:val="hybridMultilevel"/>
    <w:tmpl w:val="596E2F6C"/>
    <w:lvl w:ilvl="0" w:tplc="04090017">
      <w:start w:val="1"/>
      <w:numFmt w:val="chineseCountingThousand"/>
      <w:lvlText w:val="(%1)"/>
      <w:lvlJc w:val="left"/>
      <w:pPr>
        <w:ind w:left="1837" w:hanging="420"/>
      </w:pPr>
    </w:lvl>
    <w:lvl w:ilvl="1" w:tplc="BD5C022A">
      <w:start w:val="1"/>
      <w:numFmt w:val="japaneseCounting"/>
      <w:lvlText w:val="%2、"/>
      <w:lvlJc w:val="left"/>
      <w:pPr>
        <w:ind w:left="1997" w:hanging="720"/>
      </w:pPr>
      <w:rPr>
        <w:rFonts w:hint="default"/>
      </w:rPr>
    </w:lvl>
    <w:lvl w:ilvl="2" w:tplc="B13827FE">
      <w:start w:val="1"/>
      <w:numFmt w:val="decimal"/>
      <w:lvlText w:val="%3."/>
      <w:lvlJc w:val="left"/>
      <w:pPr>
        <w:ind w:left="78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0" w15:restartNumberingAfterBreak="0">
    <w:nsid w:val="42C549C5"/>
    <w:multiLevelType w:val="hybridMultilevel"/>
    <w:tmpl w:val="A554375A"/>
    <w:lvl w:ilvl="0" w:tplc="E6E0AB60">
      <w:start w:val="1"/>
      <w:numFmt w:val="chineseCountingThousand"/>
      <w:lvlText w:val="(%1)"/>
      <w:lvlJc w:val="left"/>
      <w:pPr>
        <w:ind w:left="720" w:hanging="720"/>
      </w:pPr>
      <w:rPr>
        <w:rFonts w:ascii="宋体" w:eastAsia="宋体" w:hAnsi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4B21D29"/>
    <w:multiLevelType w:val="hybridMultilevel"/>
    <w:tmpl w:val="2E56E78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81872E4"/>
    <w:multiLevelType w:val="hybridMultilevel"/>
    <w:tmpl w:val="977A9374"/>
    <w:lvl w:ilvl="0" w:tplc="04090017">
      <w:start w:val="1"/>
      <w:numFmt w:val="chineseCountingThousand"/>
      <w:lvlText w:val="(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3" w15:restartNumberingAfterBreak="0">
    <w:nsid w:val="4B7A4907"/>
    <w:multiLevelType w:val="hybridMultilevel"/>
    <w:tmpl w:val="09B00CBE"/>
    <w:lvl w:ilvl="0" w:tplc="A13A9F48">
      <w:start w:val="1"/>
      <w:numFmt w:val="japaneseCounting"/>
      <w:lvlText w:val="%1．"/>
      <w:lvlJc w:val="left"/>
      <w:pPr>
        <w:ind w:left="720" w:hanging="7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D4067C2"/>
    <w:multiLevelType w:val="hybridMultilevel"/>
    <w:tmpl w:val="8C1C98B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E4B4615"/>
    <w:multiLevelType w:val="hybridMultilevel"/>
    <w:tmpl w:val="8C1C98B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4F4508C"/>
    <w:multiLevelType w:val="multilevel"/>
    <w:tmpl w:val="1F0085D4"/>
    <w:lvl w:ilvl="0">
      <w:start w:val="1"/>
      <w:numFmt w:val="chineseCountingThousand"/>
      <w:lvlText w:val="（%1）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17" w15:restartNumberingAfterBreak="0">
    <w:nsid w:val="5B517D73"/>
    <w:multiLevelType w:val="hybridMultilevel"/>
    <w:tmpl w:val="9DCAF944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CEB6D67"/>
    <w:multiLevelType w:val="hybridMultilevel"/>
    <w:tmpl w:val="C7BAC762"/>
    <w:lvl w:ilvl="0" w:tplc="7BE2EA6A">
      <w:start w:val="1"/>
      <w:numFmt w:val="chineseCountingThousand"/>
      <w:lvlText w:val="(%1)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5565432"/>
    <w:multiLevelType w:val="multilevel"/>
    <w:tmpl w:val="AA646AAC"/>
    <w:lvl w:ilvl="0">
      <w:start w:val="1"/>
      <w:numFmt w:val="chineseCountingThousand"/>
      <w:lvlText w:val="（%1）"/>
      <w:lvlJc w:val="left"/>
      <w:pPr>
        <w:ind w:left="960" w:hanging="48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20" w15:restartNumberingAfterBreak="0">
    <w:nsid w:val="6E0A3F7F"/>
    <w:multiLevelType w:val="hybridMultilevel"/>
    <w:tmpl w:val="4A7CF614"/>
    <w:lvl w:ilvl="0" w:tplc="A78E6266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FF4211D"/>
    <w:multiLevelType w:val="multilevel"/>
    <w:tmpl w:val="658C1C64"/>
    <w:lvl w:ilvl="0">
      <w:start w:val="1"/>
      <w:numFmt w:val="chineseCountingThousand"/>
      <w:lvlText w:val="%1、"/>
      <w:lvlJc w:val="left"/>
      <w:pPr>
        <w:ind w:left="960" w:hanging="48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22" w15:restartNumberingAfterBreak="0">
    <w:nsid w:val="719B172C"/>
    <w:multiLevelType w:val="hybridMultilevel"/>
    <w:tmpl w:val="8C1C98B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242146F"/>
    <w:multiLevelType w:val="hybridMultilevel"/>
    <w:tmpl w:val="8C1C98B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31936280">
    <w:abstractNumId w:val="0"/>
  </w:num>
  <w:num w:numId="2" w16cid:durableId="2111468996">
    <w:abstractNumId w:val="15"/>
  </w:num>
  <w:num w:numId="3" w16cid:durableId="805928085">
    <w:abstractNumId w:val="22"/>
  </w:num>
  <w:num w:numId="4" w16cid:durableId="2120567640">
    <w:abstractNumId w:val="14"/>
  </w:num>
  <w:num w:numId="5" w16cid:durableId="1055542002">
    <w:abstractNumId w:val="23"/>
  </w:num>
  <w:num w:numId="6" w16cid:durableId="817917430">
    <w:abstractNumId w:val="9"/>
  </w:num>
  <w:num w:numId="7" w16cid:durableId="754472945">
    <w:abstractNumId w:val="8"/>
  </w:num>
  <w:num w:numId="8" w16cid:durableId="263458433">
    <w:abstractNumId w:val="12"/>
  </w:num>
  <w:num w:numId="9" w16cid:durableId="1810393896">
    <w:abstractNumId w:val="11"/>
  </w:num>
  <w:num w:numId="10" w16cid:durableId="223104536">
    <w:abstractNumId w:val="10"/>
  </w:num>
  <w:num w:numId="11" w16cid:durableId="349986344">
    <w:abstractNumId w:val="3"/>
  </w:num>
  <w:num w:numId="12" w16cid:durableId="554859016">
    <w:abstractNumId w:val="17"/>
  </w:num>
  <w:num w:numId="13" w16cid:durableId="354158575">
    <w:abstractNumId w:val="5"/>
  </w:num>
  <w:num w:numId="14" w16cid:durableId="1773821517">
    <w:abstractNumId w:val="18"/>
  </w:num>
  <w:num w:numId="15" w16cid:durableId="1739861375">
    <w:abstractNumId w:val="6"/>
  </w:num>
  <w:num w:numId="16" w16cid:durableId="1105417322">
    <w:abstractNumId w:val="13"/>
  </w:num>
  <w:num w:numId="17" w16cid:durableId="1975678086">
    <w:abstractNumId w:val="7"/>
  </w:num>
  <w:num w:numId="18" w16cid:durableId="351761988">
    <w:abstractNumId w:val="20"/>
  </w:num>
  <w:num w:numId="19" w16cid:durableId="2111125445">
    <w:abstractNumId w:val="2"/>
  </w:num>
  <w:num w:numId="20" w16cid:durableId="709954968">
    <w:abstractNumId w:val="21"/>
  </w:num>
  <w:num w:numId="21" w16cid:durableId="1032536916">
    <w:abstractNumId w:val="16"/>
  </w:num>
  <w:num w:numId="22" w16cid:durableId="1848861370">
    <w:abstractNumId w:val="19"/>
  </w:num>
  <w:num w:numId="23" w16cid:durableId="647901232">
    <w:abstractNumId w:val="4"/>
  </w:num>
  <w:num w:numId="24" w16cid:durableId="1885407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isclosure_Version" w:val="true"/>
  </w:docVars>
  <w:rsids>
    <w:rsidRoot w:val="00FA12F8"/>
    <w:rsid w:val="00006400"/>
    <w:rsid w:val="00007B6D"/>
    <w:rsid w:val="00007FE6"/>
    <w:rsid w:val="00011CCE"/>
    <w:rsid w:val="000253E5"/>
    <w:rsid w:val="00031965"/>
    <w:rsid w:val="00034700"/>
    <w:rsid w:val="0004053D"/>
    <w:rsid w:val="00041CA0"/>
    <w:rsid w:val="00046AA6"/>
    <w:rsid w:val="00054F3E"/>
    <w:rsid w:val="00055754"/>
    <w:rsid w:val="000711BB"/>
    <w:rsid w:val="0007524B"/>
    <w:rsid w:val="000836F0"/>
    <w:rsid w:val="00087508"/>
    <w:rsid w:val="000A1004"/>
    <w:rsid w:val="000C5FDF"/>
    <w:rsid w:val="000D4C8E"/>
    <w:rsid w:val="000F46EA"/>
    <w:rsid w:val="00101237"/>
    <w:rsid w:val="0011750F"/>
    <w:rsid w:val="001237E0"/>
    <w:rsid w:val="001332A0"/>
    <w:rsid w:val="001348CF"/>
    <w:rsid w:val="0015119A"/>
    <w:rsid w:val="00151894"/>
    <w:rsid w:val="001545ED"/>
    <w:rsid w:val="001619BB"/>
    <w:rsid w:val="00167847"/>
    <w:rsid w:val="00172C32"/>
    <w:rsid w:val="00175053"/>
    <w:rsid w:val="00182D9B"/>
    <w:rsid w:val="001832C1"/>
    <w:rsid w:val="00185B06"/>
    <w:rsid w:val="001872C8"/>
    <w:rsid w:val="00193EF5"/>
    <w:rsid w:val="00196FE0"/>
    <w:rsid w:val="001A0513"/>
    <w:rsid w:val="001A0EA2"/>
    <w:rsid w:val="001A6837"/>
    <w:rsid w:val="001B177A"/>
    <w:rsid w:val="001D0F71"/>
    <w:rsid w:val="001D3404"/>
    <w:rsid w:val="001E6EA5"/>
    <w:rsid w:val="00204D8D"/>
    <w:rsid w:val="00213358"/>
    <w:rsid w:val="0022340A"/>
    <w:rsid w:val="00232D96"/>
    <w:rsid w:val="00241B3E"/>
    <w:rsid w:val="00242331"/>
    <w:rsid w:val="0024256A"/>
    <w:rsid w:val="002446B0"/>
    <w:rsid w:val="002466FA"/>
    <w:rsid w:val="00250478"/>
    <w:rsid w:val="00253629"/>
    <w:rsid w:val="00257DA2"/>
    <w:rsid w:val="002626B9"/>
    <w:rsid w:val="00267C7A"/>
    <w:rsid w:val="0027206F"/>
    <w:rsid w:val="002821B9"/>
    <w:rsid w:val="00282396"/>
    <w:rsid w:val="0028240F"/>
    <w:rsid w:val="00285E31"/>
    <w:rsid w:val="00291C72"/>
    <w:rsid w:val="0029470E"/>
    <w:rsid w:val="002A61ED"/>
    <w:rsid w:val="002B073C"/>
    <w:rsid w:val="002B24BC"/>
    <w:rsid w:val="002B70D1"/>
    <w:rsid w:val="002C766A"/>
    <w:rsid w:val="002E08E1"/>
    <w:rsid w:val="002E1A2C"/>
    <w:rsid w:val="00300728"/>
    <w:rsid w:val="00302655"/>
    <w:rsid w:val="00307CC8"/>
    <w:rsid w:val="00342B19"/>
    <w:rsid w:val="00342C3B"/>
    <w:rsid w:val="00344379"/>
    <w:rsid w:val="003514D0"/>
    <w:rsid w:val="00354371"/>
    <w:rsid w:val="003631A7"/>
    <w:rsid w:val="00364496"/>
    <w:rsid w:val="0037147D"/>
    <w:rsid w:val="00372525"/>
    <w:rsid w:val="003727D9"/>
    <w:rsid w:val="00375872"/>
    <w:rsid w:val="00380EFD"/>
    <w:rsid w:val="00381900"/>
    <w:rsid w:val="00382978"/>
    <w:rsid w:val="00394492"/>
    <w:rsid w:val="003B5BF1"/>
    <w:rsid w:val="003B6D69"/>
    <w:rsid w:val="003B76F4"/>
    <w:rsid w:val="003C2428"/>
    <w:rsid w:val="003C4657"/>
    <w:rsid w:val="003D0533"/>
    <w:rsid w:val="003D5399"/>
    <w:rsid w:val="003E12ED"/>
    <w:rsid w:val="003E20E0"/>
    <w:rsid w:val="003E48F4"/>
    <w:rsid w:val="003E614B"/>
    <w:rsid w:val="003F054A"/>
    <w:rsid w:val="003F77AB"/>
    <w:rsid w:val="004030B4"/>
    <w:rsid w:val="0040458C"/>
    <w:rsid w:val="00404C7F"/>
    <w:rsid w:val="0040623F"/>
    <w:rsid w:val="004100F9"/>
    <w:rsid w:val="00412EF2"/>
    <w:rsid w:val="004164D2"/>
    <w:rsid w:val="00417D29"/>
    <w:rsid w:val="0042608B"/>
    <w:rsid w:val="004266D8"/>
    <w:rsid w:val="00435CC0"/>
    <w:rsid w:val="004360F8"/>
    <w:rsid w:val="00441025"/>
    <w:rsid w:val="0044127C"/>
    <w:rsid w:val="00447763"/>
    <w:rsid w:val="00447C92"/>
    <w:rsid w:val="004545D6"/>
    <w:rsid w:val="00465AD1"/>
    <w:rsid w:val="00471065"/>
    <w:rsid w:val="00471C45"/>
    <w:rsid w:val="00476337"/>
    <w:rsid w:val="0048119F"/>
    <w:rsid w:val="00484532"/>
    <w:rsid w:val="004904B5"/>
    <w:rsid w:val="004947BD"/>
    <w:rsid w:val="00497519"/>
    <w:rsid w:val="004976B3"/>
    <w:rsid w:val="004A3CCC"/>
    <w:rsid w:val="004A4F91"/>
    <w:rsid w:val="004A73E6"/>
    <w:rsid w:val="004B1928"/>
    <w:rsid w:val="004B41AF"/>
    <w:rsid w:val="004C2764"/>
    <w:rsid w:val="004C6375"/>
    <w:rsid w:val="004C6C93"/>
    <w:rsid w:val="004C7797"/>
    <w:rsid w:val="004D1C55"/>
    <w:rsid w:val="004D563D"/>
    <w:rsid w:val="004D77A8"/>
    <w:rsid w:val="004D7B4D"/>
    <w:rsid w:val="004E50DB"/>
    <w:rsid w:val="004F28AB"/>
    <w:rsid w:val="004F35C2"/>
    <w:rsid w:val="004F458D"/>
    <w:rsid w:val="0050040A"/>
    <w:rsid w:val="00502AE9"/>
    <w:rsid w:val="00503F0C"/>
    <w:rsid w:val="00510063"/>
    <w:rsid w:val="00510DDF"/>
    <w:rsid w:val="00514DF8"/>
    <w:rsid w:val="00515AB2"/>
    <w:rsid w:val="00515F53"/>
    <w:rsid w:val="00517A0A"/>
    <w:rsid w:val="00520B68"/>
    <w:rsid w:val="00522793"/>
    <w:rsid w:val="0052554A"/>
    <w:rsid w:val="00535156"/>
    <w:rsid w:val="005417E7"/>
    <w:rsid w:val="0054181D"/>
    <w:rsid w:val="00547331"/>
    <w:rsid w:val="00547A5D"/>
    <w:rsid w:val="00550CA9"/>
    <w:rsid w:val="00561861"/>
    <w:rsid w:val="005650F5"/>
    <w:rsid w:val="0056638A"/>
    <w:rsid w:val="0057282B"/>
    <w:rsid w:val="00573B03"/>
    <w:rsid w:val="0057506E"/>
    <w:rsid w:val="0057672A"/>
    <w:rsid w:val="005922B5"/>
    <w:rsid w:val="00593D50"/>
    <w:rsid w:val="00595021"/>
    <w:rsid w:val="005A2CC7"/>
    <w:rsid w:val="005A568F"/>
    <w:rsid w:val="005B18D0"/>
    <w:rsid w:val="005B4293"/>
    <w:rsid w:val="005B73C3"/>
    <w:rsid w:val="005D255B"/>
    <w:rsid w:val="005D4868"/>
    <w:rsid w:val="005E2ED2"/>
    <w:rsid w:val="005E5358"/>
    <w:rsid w:val="005E55E6"/>
    <w:rsid w:val="005E6F2B"/>
    <w:rsid w:val="005F2A43"/>
    <w:rsid w:val="005F5D08"/>
    <w:rsid w:val="005F6F25"/>
    <w:rsid w:val="005F7CC7"/>
    <w:rsid w:val="006009A3"/>
    <w:rsid w:val="00622BDB"/>
    <w:rsid w:val="0062455D"/>
    <w:rsid w:val="00624C72"/>
    <w:rsid w:val="00637B32"/>
    <w:rsid w:val="00652620"/>
    <w:rsid w:val="0065333D"/>
    <w:rsid w:val="006553AE"/>
    <w:rsid w:val="006612C4"/>
    <w:rsid w:val="00665588"/>
    <w:rsid w:val="006666E0"/>
    <w:rsid w:val="00666C6F"/>
    <w:rsid w:val="00667A0C"/>
    <w:rsid w:val="00676430"/>
    <w:rsid w:val="00676FFF"/>
    <w:rsid w:val="00682ACB"/>
    <w:rsid w:val="006841EC"/>
    <w:rsid w:val="00690680"/>
    <w:rsid w:val="00690860"/>
    <w:rsid w:val="00690C58"/>
    <w:rsid w:val="00696751"/>
    <w:rsid w:val="006A6030"/>
    <w:rsid w:val="006B28E5"/>
    <w:rsid w:val="006B6F5F"/>
    <w:rsid w:val="006C183C"/>
    <w:rsid w:val="006C4CA0"/>
    <w:rsid w:val="006C77A3"/>
    <w:rsid w:val="006D7DB1"/>
    <w:rsid w:val="006E786C"/>
    <w:rsid w:val="006F1019"/>
    <w:rsid w:val="006F2F0D"/>
    <w:rsid w:val="0070127D"/>
    <w:rsid w:val="00710CDD"/>
    <w:rsid w:val="00717A10"/>
    <w:rsid w:val="00731C3D"/>
    <w:rsid w:val="007337AB"/>
    <w:rsid w:val="0075345F"/>
    <w:rsid w:val="007654AF"/>
    <w:rsid w:val="00765807"/>
    <w:rsid w:val="00774563"/>
    <w:rsid w:val="0077566D"/>
    <w:rsid w:val="00775D8F"/>
    <w:rsid w:val="00793328"/>
    <w:rsid w:val="0079448E"/>
    <w:rsid w:val="007A04E5"/>
    <w:rsid w:val="007B0409"/>
    <w:rsid w:val="007B25DE"/>
    <w:rsid w:val="007B2CA1"/>
    <w:rsid w:val="007B5049"/>
    <w:rsid w:val="007B7B36"/>
    <w:rsid w:val="007B7E0C"/>
    <w:rsid w:val="007C1A26"/>
    <w:rsid w:val="007C77B7"/>
    <w:rsid w:val="007D0B08"/>
    <w:rsid w:val="007D7AAD"/>
    <w:rsid w:val="007E0B5B"/>
    <w:rsid w:val="007E2B16"/>
    <w:rsid w:val="007E4CE2"/>
    <w:rsid w:val="007F3632"/>
    <w:rsid w:val="00803053"/>
    <w:rsid w:val="008150DD"/>
    <w:rsid w:val="00822E2E"/>
    <w:rsid w:val="008369B6"/>
    <w:rsid w:val="00837B1D"/>
    <w:rsid w:val="008547CD"/>
    <w:rsid w:val="00855141"/>
    <w:rsid w:val="00874E97"/>
    <w:rsid w:val="00875A4B"/>
    <w:rsid w:val="00880170"/>
    <w:rsid w:val="008865E6"/>
    <w:rsid w:val="008869D3"/>
    <w:rsid w:val="008921E4"/>
    <w:rsid w:val="008957DB"/>
    <w:rsid w:val="00897FBF"/>
    <w:rsid w:val="008A3886"/>
    <w:rsid w:val="008A5CCE"/>
    <w:rsid w:val="008A6242"/>
    <w:rsid w:val="008C2A17"/>
    <w:rsid w:val="008C3AD5"/>
    <w:rsid w:val="008C5186"/>
    <w:rsid w:val="008C6BBB"/>
    <w:rsid w:val="008C7BE9"/>
    <w:rsid w:val="008D4427"/>
    <w:rsid w:val="008D574F"/>
    <w:rsid w:val="008D5F69"/>
    <w:rsid w:val="008D7B80"/>
    <w:rsid w:val="008E75F7"/>
    <w:rsid w:val="0090299D"/>
    <w:rsid w:val="009056FD"/>
    <w:rsid w:val="009060A6"/>
    <w:rsid w:val="00937213"/>
    <w:rsid w:val="0094352D"/>
    <w:rsid w:val="00947D98"/>
    <w:rsid w:val="00950772"/>
    <w:rsid w:val="00951308"/>
    <w:rsid w:val="009523F0"/>
    <w:rsid w:val="00966826"/>
    <w:rsid w:val="00966F11"/>
    <w:rsid w:val="00974456"/>
    <w:rsid w:val="00974DA3"/>
    <w:rsid w:val="00975294"/>
    <w:rsid w:val="0098109F"/>
    <w:rsid w:val="00990547"/>
    <w:rsid w:val="009B530D"/>
    <w:rsid w:val="009B7B9C"/>
    <w:rsid w:val="009D42AD"/>
    <w:rsid w:val="009D66BE"/>
    <w:rsid w:val="009E27B7"/>
    <w:rsid w:val="009E3DEB"/>
    <w:rsid w:val="009E4F6E"/>
    <w:rsid w:val="009E7242"/>
    <w:rsid w:val="009F3836"/>
    <w:rsid w:val="00A04AC4"/>
    <w:rsid w:val="00A057F8"/>
    <w:rsid w:val="00A17B75"/>
    <w:rsid w:val="00A252BB"/>
    <w:rsid w:val="00A25706"/>
    <w:rsid w:val="00A30939"/>
    <w:rsid w:val="00A34B44"/>
    <w:rsid w:val="00A43A72"/>
    <w:rsid w:val="00A43F6A"/>
    <w:rsid w:val="00A45484"/>
    <w:rsid w:val="00A559D0"/>
    <w:rsid w:val="00A55E4C"/>
    <w:rsid w:val="00A563AA"/>
    <w:rsid w:val="00A56B88"/>
    <w:rsid w:val="00A70900"/>
    <w:rsid w:val="00A7127A"/>
    <w:rsid w:val="00A72B4B"/>
    <w:rsid w:val="00A802CF"/>
    <w:rsid w:val="00A80676"/>
    <w:rsid w:val="00A83F35"/>
    <w:rsid w:val="00A8655E"/>
    <w:rsid w:val="00A937B4"/>
    <w:rsid w:val="00A97C2E"/>
    <w:rsid w:val="00AB0230"/>
    <w:rsid w:val="00AB04EE"/>
    <w:rsid w:val="00AB1B64"/>
    <w:rsid w:val="00AB3259"/>
    <w:rsid w:val="00AB6571"/>
    <w:rsid w:val="00AC4259"/>
    <w:rsid w:val="00AD3CF1"/>
    <w:rsid w:val="00AD6227"/>
    <w:rsid w:val="00AD6D0C"/>
    <w:rsid w:val="00AD6FBB"/>
    <w:rsid w:val="00AE2800"/>
    <w:rsid w:val="00AE799D"/>
    <w:rsid w:val="00AF1B63"/>
    <w:rsid w:val="00AF22CB"/>
    <w:rsid w:val="00AF67DE"/>
    <w:rsid w:val="00B10318"/>
    <w:rsid w:val="00B112E7"/>
    <w:rsid w:val="00B15EB7"/>
    <w:rsid w:val="00B17F86"/>
    <w:rsid w:val="00B20F31"/>
    <w:rsid w:val="00B24D82"/>
    <w:rsid w:val="00B26799"/>
    <w:rsid w:val="00B26E53"/>
    <w:rsid w:val="00B26FCB"/>
    <w:rsid w:val="00B34045"/>
    <w:rsid w:val="00B3658B"/>
    <w:rsid w:val="00B440D4"/>
    <w:rsid w:val="00B50F71"/>
    <w:rsid w:val="00B76BEC"/>
    <w:rsid w:val="00B966DF"/>
    <w:rsid w:val="00B97DC7"/>
    <w:rsid w:val="00BA0728"/>
    <w:rsid w:val="00BB4153"/>
    <w:rsid w:val="00BB7E0B"/>
    <w:rsid w:val="00BC2C5A"/>
    <w:rsid w:val="00BC763C"/>
    <w:rsid w:val="00BD42F5"/>
    <w:rsid w:val="00BE09BF"/>
    <w:rsid w:val="00BF076A"/>
    <w:rsid w:val="00C00CCE"/>
    <w:rsid w:val="00C01DAF"/>
    <w:rsid w:val="00C02E67"/>
    <w:rsid w:val="00C2241A"/>
    <w:rsid w:val="00C33861"/>
    <w:rsid w:val="00C46C54"/>
    <w:rsid w:val="00C5082A"/>
    <w:rsid w:val="00C541FA"/>
    <w:rsid w:val="00C57018"/>
    <w:rsid w:val="00C57368"/>
    <w:rsid w:val="00C64F81"/>
    <w:rsid w:val="00C65CD3"/>
    <w:rsid w:val="00C66673"/>
    <w:rsid w:val="00C746C6"/>
    <w:rsid w:val="00C74DA1"/>
    <w:rsid w:val="00C814BC"/>
    <w:rsid w:val="00C87985"/>
    <w:rsid w:val="00C95E72"/>
    <w:rsid w:val="00C96796"/>
    <w:rsid w:val="00C973F2"/>
    <w:rsid w:val="00C97C3F"/>
    <w:rsid w:val="00C97DCB"/>
    <w:rsid w:val="00CA312A"/>
    <w:rsid w:val="00CA362C"/>
    <w:rsid w:val="00CB0D4E"/>
    <w:rsid w:val="00CB57ED"/>
    <w:rsid w:val="00CC2F7B"/>
    <w:rsid w:val="00CC6572"/>
    <w:rsid w:val="00CC6A2F"/>
    <w:rsid w:val="00CD1187"/>
    <w:rsid w:val="00CD241B"/>
    <w:rsid w:val="00CD735F"/>
    <w:rsid w:val="00CF3801"/>
    <w:rsid w:val="00D1129A"/>
    <w:rsid w:val="00D16765"/>
    <w:rsid w:val="00D26452"/>
    <w:rsid w:val="00D30B31"/>
    <w:rsid w:val="00D331B6"/>
    <w:rsid w:val="00D41794"/>
    <w:rsid w:val="00D44250"/>
    <w:rsid w:val="00D50307"/>
    <w:rsid w:val="00D556D5"/>
    <w:rsid w:val="00D57682"/>
    <w:rsid w:val="00D875F6"/>
    <w:rsid w:val="00D90FE0"/>
    <w:rsid w:val="00D938C3"/>
    <w:rsid w:val="00D9604F"/>
    <w:rsid w:val="00DA0747"/>
    <w:rsid w:val="00DA471B"/>
    <w:rsid w:val="00DA58DA"/>
    <w:rsid w:val="00DA7C8F"/>
    <w:rsid w:val="00DB3124"/>
    <w:rsid w:val="00DC0873"/>
    <w:rsid w:val="00DC3392"/>
    <w:rsid w:val="00DE4B9C"/>
    <w:rsid w:val="00E05E63"/>
    <w:rsid w:val="00E30F9B"/>
    <w:rsid w:val="00E360F7"/>
    <w:rsid w:val="00E3679F"/>
    <w:rsid w:val="00E37599"/>
    <w:rsid w:val="00E5328E"/>
    <w:rsid w:val="00E53E91"/>
    <w:rsid w:val="00E574CC"/>
    <w:rsid w:val="00E61551"/>
    <w:rsid w:val="00E61D88"/>
    <w:rsid w:val="00E66DD1"/>
    <w:rsid w:val="00E715AF"/>
    <w:rsid w:val="00E732D2"/>
    <w:rsid w:val="00E8137D"/>
    <w:rsid w:val="00E86DD6"/>
    <w:rsid w:val="00E910AA"/>
    <w:rsid w:val="00E91F0A"/>
    <w:rsid w:val="00E935D1"/>
    <w:rsid w:val="00E96B62"/>
    <w:rsid w:val="00EA2205"/>
    <w:rsid w:val="00EC32C1"/>
    <w:rsid w:val="00ED1712"/>
    <w:rsid w:val="00ED3A47"/>
    <w:rsid w:val="00EE0BC5"/>
    <w:rsid w:val="00EE4B2E"/>
    <w:rsid w:val="00EF1D37"/>
    <w:rsid w:val="00EF3667"/>
    <w:rsid w:val="00EF7C44"/>
    <w:rsid w:val="00EF7E42"/>
    <w:rsid w:val="00F06347"/>
    <w:rsid w:val="00F075E9"/>
    <w:rsid w:val="00F114C2"/>
    <w:rsid w:val="00F23B72"/>
    <w:rsid w:val="00F26852"/>
    <w:rsid w:val="00F4724F"/>
    <w:rsid w:val="00F512C2"/>
    <w:rsid w:val="00F52E03"/>
    <w:rsid w:val="00F54210"/>
    <w:rsid w:val="00F67B99"/>
    <w:rsid w:val="00F76E4F"/>
    <w:rsid w:val="00F812E3"/>
    <w:rsid w:val="00F84914"/>
    <w:rsid w:val="00F956AE"/>
    <w:rsid w:val="00F96DCD"/>
    <w:rsid w:val="00FA0CAF"/>
    <w:rsid w:val="00FA12F8"/>
    <w:rsid w:val="00FA4380"/>
    <w:rsid w:val="00FA68D7"/>
    <w:rsid w:val="00FB2D3C"/>
    <w:rsid w:val="00FB3613"/>
    <w:rsid w:val="00FB42BC"/>
    <w:rsid w:val="00FB612C"/>
    <w:rsid w:val="00FC463E"/>
    <w:rsid w:val="00FC4F58"/>
    <w:rsid w:val="00FC617E"/>
    <w:rsid w:val="00FD14D5"/>
    <w:rsid w:val="00FD582E"/>
    <w:rsid w:val="00FD6473"/>
    <w:rsid w:val="00FE0860"/>
    <w:rsid w:val="00FE74A1"/>
    <w:rsid w:val="00FF0BF7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480F5"/>
  <w15:docId w15:val="{13D69E24-9FF9-4CCC-9870-9532A185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6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D3A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0CD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0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0CDD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710CDD"/>
    <w:pPr>
      <w:ind w:firstLineChars="200" w:firstLine="420"/>
    </w:pPr>
  </w:style>
  <w:style w:type="character" w:customStyle="1" w:styleId="10">
    <w:name w:val="标题 1 字符"/>
    <w:basedOn w:val="a0"/>
    <w:link w:val="1"/>
    <w:rsid w:val="00ED3A47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15189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51894"/>
    <w:rPr>
      <w:rFonts w:ascii="Times New Roman" w:eastAsia="宋体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75294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975294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975294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75294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975294"/>
    <w:rPr>
      <w:rFonts w:ascii="Times New Roman" w:eastAsia="宋体" w:hAnsi="Times New Roman" w:cs="Times New Roman"/>
      <w:b/>
      <w:bCs/>
      <w:szCs w:val="24"/>
    </w:rPr>
  </w:style>
  <w:style w:type="table" w:styleId="af0">
    <w:name w:val="Table Grid"/>
    <w:basedOn w:val="a1"/>
    <w:uiPriority w:val="39"/>
    <w:rsid w:val="0043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列表段落 字符"/>
    <w:basedOn w:val="a0"/>
    <w:link w:val="a7"/>
    <w:uiPriority w:val="34"/>
    <w:rsid w:val="00510DDF"/>
    <w:rPr>
      <w:rFonts w:ascii="Times New Roman" w:eastAsia="宋体" w:hAnsi="Times New Roman" w:cs="Times New Roman"/>
      <w:szCs w:val="24"/>
    </w:rPr>
  </w:style>
  <w:style w:type="character" w:styleId="af1">
    <w:name w:val="Placeholder Text"/>
    <w:basedOn w:val="a0"/>
    <w:uiPriority w:val="99"/>
    <w:semiHidden/>
    <w:rsid w:val="006C4CA0"/>
    <w:rPr>
      <w:color w:val="auto"/>
    </w:rPr>
  </w:style>
  <w:style w:type="character" w:styleId="af2">
    <w:name w:val="Subtle Emphasis"/>
    <w:basedOn w:val="a0"/>
    <w:uiPriority w:val="19"/>
    <w:qFormat/>
    <w:rsid w:val="00185B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ona\AppData\Roaming\Microsoft\Templates\CoRepor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GBC111111111111111111111111111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41D1003-FE95-4DFD-885D-9BBE6F2765EC}"/>
      </w:docPartPr>
      <w:docPartBody>
        <w:p w:rsidR="0046359C" w:rsidRDefault="007F50E1">
          <w:r w:rsidRPr="00E93082"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GBC2222222222222222222222222222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6394A7D-6B1F-4EF2-9248-8CBB586F5081}"/>
      </w:docPartPr>
      <w:docPartBody>
        <w:p w:rsidR="00B129B7" w:rsidRDefault="0079531B">
          <w:r w:rsidRPr="007B662A">
            <w:rPr>
              <w:rStyle w:val="a3"/>
              <w:rFonts w:hint="eastAsia"/>
              <w:color w:val="333399"/>
              <w:u w:val="single"/>
            </w:rPr>
            <w:t xml:space="preserve">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0E1"/>
    <w:rsid w:val="00025F04"/>
    <w:rsid w:val="0009505F"/>
    <w:rsid w:val="000A2330"/>
    <w:rsid w:val="001323BB"/>
    <w:rsid w:val="001B2746"/>
    <w:rsid w:val="00204621"/>
    <w:rsid w:val="002D67A9"/>
    <w:rsid w:val="003D3451"/>
    <w:rsid w:val="00403211"/>
    <w:rsid w:val="004112F4"/>
    <w:rsid w:val="0046359C"/>
    <w:rsid w:val="004B666E"/>
    <w:rsid w:val="004E1C28"/>
    <w:rsid w:val="00540747"/>
    <w:rsid w:val="00553CA2"/>
    <w:rsid w:val="00587AC7"/>
    <w:rsid w:val="005A639A"/>
    <w:rsid w:val="006D1D06"/>
    <w:rsid w:val="00705517"/>
    <w:rsid w:val="00722253"/>
    <w:rsid w:val="00792187"/>
    <w:rsid w:val="0079531B"/>
    <w:rsid w:val="007F50E1"/>
    <w:rsid w:val="00825BFD"/>
    <w:rsid w:val="00827FF6"/>
    <w:rsid w:val="008913EE"/>
    <w:rsid w:val="00894A2E"/>
    <w:rsid w:val="008E31D1"/>
    <w:rsid w:val="00907792"/>
    <w:rsid w:val="00941BDF"/>
    <w:rsid w:val="009D4AEE"/>
    <w:rsid w:val="00B129B7"/>
    <w:rsid w:val="00BD6564"/>
    <w:rsid w:val="00C75F11"/>
    <w:rsid w:val="00CD4A97"/>
    <w:rsid w:val="00D07888"/>
    <w:rsid w:val="00D5541B"/>
    <w:rsid w:val="00D77B2C"/>
    <w:rsid w:val="00D85802"/>
    <w:rsid w:val="00DD7CD7"/>
    <w:rsid w:val="00E05255"/>
    <w:rsid w:val="00E47C3C"/>
    <w:rsid w:val="00ED7D6A"/>
    <w:rsid w:val="00EE0F6E"/>
    <w:rsid w:val="00EF4290"/>
    <w:rsid w:val="00FB1791"/>
    <w:rsid w:val="00FB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53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binding xmlns:b="http://mapping.word.org/2012/binding" xmlns:xlink="xlink" xmlns:ifrs-full="ifrs-full" xmlns:cas="cas" xmlns:neeq_role_2017-12-31="neeq_role_2017-12-31" xmlns:neeq="neeq" xmlns:neeq_tr="neeq_tr">
  <ifrs-full:NameOfReportingEntityOrOtherMeansOfIdentification>深圳市天图投资管理股份有限公司</ifrs-full:NameOfReportingEntityOrOtherMeansOfIdentification>
  <neeq:YuJiFaShengRiChangGuanLianJiaoYiDeNianFen>2024</neeq:YuJiFaShengRiChangGuanLianJiaoYiDeNianFen>
</b:binding>
</file>

<file path=customXml/item2.xml><?xml version="1.0" encoding="utf-8"?>
<sc:sections xmlns:sc="http://mapping.word.org/2014/section/customize"/>
</file>

<file path=customXml/item3.xml><?xml version="1.0" encoding="utf-8"?>
<m:mapping xmlns:m="http://mapping.word.org/2012/mapping">
  <m:sse><![CDATA[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]]></m:sse>
</m:mapping>
</file>

<file path=customXml/item4.xml><?xml version="1.0" encoding="utf-8"?>
<t:template xmlns:t="http://mapping.word.org/2012/template">
  <t:sse><![CDATA[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]]></t:sse>
</t:template>
</file>

<file path=customXml/itemProps1.xml><?xml version="1.0" encoding="utf-8"?>
<ds:datastoreItem xmlns:ds="http://schemas.openxmlformats.org/officeDocument/2006/customXml" ds:itemID="{662F8916-523D-4D39-BD9A-BC215D3DCE22}">
  <ds:schemaRefs>
    <ds:schemaRef ds:uri="http://mapping.word.org/2012/binding"/>
    <ds:schemaRef ds:uri="xlink"/>
    <ds:schemaRef ds:uri="ifrs-full"/>
    <ds:schemaRef ds:uri="cas"/>
    <ds:schemaRef ds:uri="neeq_role_2017-12-31"/>
    <ds:schemaRef ds:uri="neeq"/>
    <ds:schemaRef ds:uri="neeq_tr"/>
  </ds:schemaRefs>
</ds:datastoreItem>
</file>

<file path=customXml/itemProps2.xml><?xml version="1.0" encoding="utf-8"?>
<ds:datastoreItem xmlns:ds="http://schemas.openxmlformats.org/officeDocument/2006/customXml" ds:itemID="{6E906DC5-86B0-4F62-B51C-E92DF705576B}">
  <ds:schemaRefs>
    <ds:schemaRef ds:uri="http://mapping.word.org/2014/section/customize"/>
  </ds:schemaRefs>
</ds:datastoreItem>
</file>

<file path=customXml/itemProps3.xml><?xml version="1.0" encoding="utf-8"?>
<ds:datastoreItem xmlns:ds="http://schemas.openxmlformats.org/officeDocument/2006/customXml" ds:itemID="{C91D196E-F59A-4704-A1DC-D2FD6BC8163B}">
  <ds:schemaRefs>
    <ds:schemaRef ds:uri="http://mapping.word.org/2012/mapping"/>
  </ds:schemaRefs>
</ds:datastoreItem>
</file>

<file path=customXml/itemProps4.xml><?xml version="1.0" encoding="utf-8"?>
<ds:datastoreItem xmlns:ds="http://schemas.openxmlformats.org/officeDocument/2006/customXml" ds:itemID="{9A05BB64-C5F8-4426-BF99-CEF29B2106C7}">
  <ds:schemaRefs>
    <ds:schemaRef ds:uri="http://mapping.word.org/2012/templat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CoReport</Template>
  <TotalTime>15</TotalTime>
  <Pages>3</Pages>
  <Words>860</Words>
  <Characters>903</Characters>
  <Application>Microsoft Office Word</Application>
  <DocSecurity>0</DocSecurity>
  <Lines>90</Lines>
  <Paragraphs>97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王家琪</dc:creator>
  <cp:lastModifiedBy>fiona wang</cp:lastModifiedBy>
  <cp:revision>44</cp:revision>
  <cp:lastPrinted>2024-03-28T06:26:00Z</cp:lastPrinted>
  <dcterms:created xsi:type="dcterms:W3CDTF">2024-03-20T06:49:00Z</dcterms:created>
  <dcterms:modified xsi:type="dcterms:W3CDTF">2024-03-28T06:26:00Z</dcterms:modified>
</cp:coreProperties>
</file>